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D9AE" w14:textId="77777777" w:rsidR="00F040C0" w:rsidRDefault="00000000">
      <w:pPr>
        <w:pStyle w:val="Heading1"/>
        <w:ind w:firstLine="0"/>
        <w:jc w:val="center"/>
      </w:pPr>
      <w:r>
        <w:rPr>
          <w:u w:val="single"/>
        </w:rPr>
        <w:t>Connecticut</w:t>
      </w:r>
      <w:r>
        <w:rPr>
          <w:spacing w:val="-10"/>
          <w:u w:val="single"/>
        </w:rPr>
        <w:t xml:space="preserve"> </w:t>
      </w:r>
      <w:r>
        <w:rPr>
          <w:u w:val="single"/>
        </w:rPr>
        <w:t>Parent</w:t>
      </w:r>
      <w:r>
        <w:rPr>
          <w:spacing w:val="-10"/>
          <w:u w:val="single"/>
        </w:rPr>
        <w:t xml:space="preserve"> </w:t>
      </w:r>
      <w:r>
        <w:rPr>
          <w:u w:val="single"/>
        </w:rPr>
        <w:t>and</w:t>
      </w:r>
      <w:r>
        <w:rPr>
          <w:spacing w:val="-10"/>
          <w:u w:val="single"/>
        </w:rPr>
        <w:t xml:space="preserve"> </w:t>
      </w:r>
      <w:r>
        <w:rPr>
          <w:u w:val="single"/>
        </w:rPr>
        <w:t>Student</w:t>
      </w:r>
      <w:r>
        <w:rPr>
          <w:spacing w:val="-9"/>
          <w:u w:val="single"/>
        </w:rPr>
        <w:t xml:space="preserve"> </w:t>
      </w:r>
      <w:r>
        <w:rPr>
          <w:u w:val="single"/>
        </w:rPr>
        <w:t>Opt-Out</w:t>
      </w:r>
      <w:r>
        <w:rPr>
          <w:spacing w:val="-10"/>
          <w:u w:val="single"/>
        </w:rPr>
        <w:t xml:space="preserve"> </w:t>
      </w:r>
      <w:r>
        <w:rPr>
          <w:spacing w:val="-2"/>
          <w:u w:val="single"/>
        </w:rPr>
        <w:t>Notice</w:t>
      </w:r>
    </w:p>
    <w:p w14:paraId="769CD9AF" w14:textId="77777777" w:rsidR="00F040C0" w:rsidRDefault="00F040C0">
      <w:pPr>
        <w:pStyle w:val="BodyText"/>
        <w:spacing w:before="44"/>
        <w:rPr>
          <w:b/>
        </w:rPr>
      </w:pPr>
    </w:p>
    <w:p w14:paraId="769CD9B0" w14:textId="77777777" w:rsidR="00F040C0" w:rsidRDefault="00000000">
      <w:pPr>
        <w:pStyle w:val="BodyText"/>
        <w:spacing w:line="242" w:lineRule="auto"/>
        <w:ind w:left="359"/>
      </w:pPr>
      <w:r>
        <w:t>Please</w:t>
      </w:r>
      <w:r>
        <w:rPr>
          <w:spacing w:val="-3"/>
        </w:rPr>
        <w:t xml:space="preserve"> </w:t>
      </w:r>
      <w:r>
        <w:t>take</w:t>
      </w:r>
      <w:r>
        <w:rPr>
          <w:spacing w:val="-2"/>
        </w:rPr>
        <w:t xml:space="preserve"> </w:t>
      </w:r>
      <w:r>
        <w:t>notice</w:t>
      </w:r>
      <w:r>
        <w:rPr>
          <w:spacing w:val="-2"/>
        </w:rPr>
        <w:t xml:space="preserve"> </w:t>
      </w:r>
      <w:r>
        <w:t>that</w:t>
      </w:r>
      <w:r>
        <w:rPr>
          <w:spacing w:val="-2"/>
        </w:rPr>
        <w:t xml:space="preserve"> </w:t>
      </w:r>
      <w:r>
        <w:t>pursuant</w:t>
      </w:r>
      <w:r>
        <w:rPr>
          <w:spacing w:val="-2"/>
        </w:rPr>
        <w:t xml:space="preserve"> </w:t>
      </w:r>
      <w:r>
        <w:t>to</w:t>
      </w:r>
      <w:r>
        <w:rPr>
          <w:spacing w:val="-2"/>
        </w:rPr>
        <w:t xml:space="preserve"> </w:t>
      </w:r>
      <w:r>
        <w:t>Connecticut</w:t>
      </w:r>
      <w:r>
        <w:rPr>
          <w:spacing w:val="-2"/>
        </w:rPr>
        <w:t xml:space="preserve"> </w:t>
      </w:r>
      <w:r>
        <w:t>Code,</w:t>
      </w:r>
      <w:r>
        <w:rPr>
          <w:spacing w:val="-2"/>
        </w:rPr>
        <w:t xml:space="preserve"> </w:t>
      </w:r>
      <w:r>
        <w:t>Title</w:t>
      </w:r>
      <w:r>
        <w:rPr>
          <w:spacing w:val="-2"/>
        </w:rPr>
        <w:t xml:space="preserve"> </w:t>
      </w:r>
      <w:r>
        <w:t>10,</w:t>
      </w:r>
      <w:r>
        <w:rPr>
          <w:spacing w:val="-2"/>
        </w:rPr>
        <w:t xml:space="preserve"> </w:t>
      </w:r>
      <w:r>
        <w:t>Chapter</w:t>
      </w:r>
      <w:r>
        <w:rPr>
          <w:spacing w:val="-2"/>
        </w:rPr>
        <w:t xml:space="preserve"> </w:t>
      </w:r>
      <w:r>
        <w:t>164,</w:t>
      </w:r>
      <w:r>
        <w:rPr>
          <w:spacing w:val="-2"/>
        </w:rPr>
        <w:t xml:space="preserve"> </w:t>
      </w:r>
      <w:r>
        <w:t>my</w:t>
      </w:r>
      <w:r>
        <w:rPr>
          <w:spacing w:val="-2"/>
        </w:rPr>
        <w:t xml:space="preserve"> </w:t>
      </w:r>
      <w:r>
        <w:t>child</w:t>
      </w:r>
      <w:r>
        <w:rPr>
          <w:spacing w:val="-2"/>
        </w:rPr>
        <w:t xml:space="preserve"> </w:t>
      </w:r>
      <w:r>
        <w:t>is</w:t>
      </w:r>
      <w:r>
        <w:rPr>
          <w:spacing w:val="-3"/>
        </w:rPr>
        <w:t xml:space="preserve"> </w:t>
      </w:r>
      <w:r>
        <w:t>to</w:t>
      </w:r>
      <w:r>
        <w:rPr>
          <w:spacing w:val="-2"/>
        </w:rPr>
        <w:t xml:space="preserve"> </w:t>
      </w:r>
      <w:r>
        <w:t>be</w:t>
      </w:r>
      <w:r>
        <w:rPr>
          <w:spacing w:val="-2"/>
        </w:rPr>
        <w:t xml:space="preserve"> </w:t>
      </w:r>
      <w:r>
        <w:t>excused</w:t>
      </w:r>
      <w:r>
        <w:rPr>
          <w:spacing w:val="-2"/>
        </w:rPr>
        <w:t xml:space="preserve"> </w:t>
      </w:r>
      <w:r>
        <w:t>and exempted for the current school year (see request date below) from the following school instruction, programs, and/or activities. This opt-out applies to all checked boxes below:</w:t>
      </w:r>
    </w:p>
    <w:p w14:paraId="769CD9B1" w14:textId="77777777" w:rsidR="00F040C0" w:rsidRDefault="00000000">
      <w:pPr>
        <w:pStyle w:val="ListParagraph"/>
        <w:numPr>
          <w:ilvl w:val="0"/>
          <w:numId w:val="3"/>
        </w:numPr>
        <w:tabs>
          <w:tab w:val="left" w:pos="758"/>
        </w:tabs>
        <w:spacing w:before="28" w:line="235" w:lineRule="auto"/>
        <w:ind w:right="33" w:firstLine="0"/>
        <w:rPr>
          <w:sz w:val="24"/>
        </w:rPr>
      </w:pPr>
      <w:r>
        <w:rPr>
          <w:b/>
          <w:sz w:val="24"/>
        </w:rPr>
        <w:t>Family</w:t>
      </w:r>
      <w:r>
        <w:rPr>
          <w:b/>
          <w:spacing w:val="-3"/>
          <w:sz w:val="24"/>
        </w:rPr>
        <w:t xml:space="preserve"> </w:t>
      </w:r>
      <w:r>
        <w:rPr>
          <w:b/>
          <w:sz w:val="24"/>
        </w:rPr>
        <w:t>Life</w:t>
      </w:r>
      <w:r>
        <w:rPr>
          <w:b/>
          <w:spacing w:val="-3"/>
          <w:sz w:val="24"/>
        </w:rPr>
        <w:t xml:space="preserve"> </w:t>
      </w:r>
      <w:r>
        <w:rPr>
          <w:b/>
          <w:sz w:val="24"/>
        </w:rPr>
        <w:t>Education</w:t>
      </w:r>
      <w:r>
        <w:rPr>
          <w:b/>
          <w:spacing w:val="-4"/>
          <w:sz w:val="24"/>
        </w:rPr>
        <w:t xml:space="preserve"> </w:t>
      </w:r>
      <w:r>
        <w:rPr>
          <w:b/>
          <w:sz w:val="24"/>
        </w:rPr>
        <w:t>Program</w:t>
      </w:r>
      <w:r>
        <w:rPr>
          <w:b/>
          <w:spacing w:val="-3"/>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Connecticut</w:t>
      </w:r>
      <w:r>
        <w:rPr>
          <w:spacing w:val="-3"/>
          <w:sz w:val="24"/>
        </w:rPr>
        <w:t xml:space="preserve"> </w:t>
      </w:r>
      <w:r>
        <w:rPr>
          <w:sz w:val="24"/>
        </w:rPr>
        <w:t>Code,</w:t>
      </w:r>
      <w:r>
        <w:rPr>
          <w:spacing w:val="-3"/>
          <w:sz w:val="24"/>
        </w:rPr>
        <w:t xml:space="preserve"> </w:t>
      </w:r>
      <w:r>
        <w:rPr>
          <w:sz w:val="24"/>
        </w:rPr>
        <w:t>Title</w:t>
      </w:r>
      <w:r>
        <w:rPr>
          <w:spacing w:val="-3"/>
          <w:sz w:val="24"/>
        </w:rPr>
        <w:t xml:space="preserve"> </w:t>
      </w:r>
      <w:r>
        <w:rPr>
          <w:sz w:val="24"/>
        </w:rPr>
        <w:t>10,</w:t>
      </w:r>
      <w:r>
        <w:rPr>
          <w:spacing w:val="-3"/>
          <w:sz w:val="24"/>
        </w:rPr>
        <w:t xml:space="preserve"> </w:t>
      </w:r>
      <w:r>
        <w:rPr>
          <w:sz w:val="24"/>
        </w:rPr>
        <w:t>Chapter</w:t>
      </w:r>
      <w:r>
        <w:rPr>
          <w:spacing w:val="-3"/>
          <w:sz w:val="24"/>
        </w:rPr>
        <w:t xml:space="preserve"> </w:t>
      </w:r>
      <w:r>
        <w:rPr>
          <w:sz w:val="24"/>
        </w:rPr>
        <w:t>164,</w:t>
      </w:r>
      <w:r>
        <w:rPr>
          <w:spacing w:val="-3"/>
          <w:sz w:val="24"/>
        </w:rPr>
        <w:t xml:space="preserve"> </w:t>
      </w:r>
      <w:r>
        <w:rPr>
          <w:sz w:val="24"/>
        </w:rPr>
        <w:t>§</w:t>
      </w:r>
      <w:r>
        <w:rPr>
          <w:spacing w:val="-5"/>
          <w:sz w:val="24"/>
        </w:rPr>
        <w:t xml:space="preserve"> </w:t>
      </w:r>
      <w:r>
        <w:rPr>
          <w:sz w:val="24"/>
        </w:rPr>
        <w:t>10-16e,</w:t>
      </w:r>
      <w:r>
        <w:rPr>
          <w:spacing w:val="-3"/>
          <w:sz w:val="24"/>
        </w:rPr>
        <w:t xml:space="preserve"> </w:t>
      </w:r>
      <w:r>
        <w:rPr>
          <w:sz w:val="24"/>
        </w:rPr>
        <w:t>this serves as notice that my child is to be exempted from participation in family life education program in its entirety [or from any portion]. Conn. Gen. Stat. § 10-16e.</w:t>
      </w:r>
    </w:p>
    <w:p w14:paraId="769CD9B2" w14:textId="77777777" w:rsidR="00F040C0" w:rsidRDefault="00000000">
      <w:pPr>
        <w:pStyle w:val="ListParagraph"/>
        <w:numPr>
          <w:ilvl w:val="0"/>
          <w:numId w:val="3"/>
        </w:numPr>
        <w:tabs>
          <w:tab w:val="left" w:pos="718"/>
        </w:tabs>
        <w:spacing w:before="38" w:line="228" w:lineRule="auto"/>
        <w:ind w:right="234" w:firstLine="0"/>
        <w:rPr>
          <w:sz w:val="24"/>
        </w:rPr>
      </w:pPr>
      <w:r>
        <w:rPr>
          <w:b/>
          <w:sz w:val="24"/>
        </w:rPr>
        <w:t>HIV/AIDS</w:t>
      </w:r>
      <w:r>
        <w:rPr>
          <w:b/>
          <w:spacing w:val="-5"/>
          <w:sz w:val="24"/>
        </w:rPr>
        <w:t xml:space="preserve"> </w:t>
      </w:r>
      <w:r>
        <w:rPr>
          <w:b/>
          <w:sz w:val="24"/>
        </w:rPr>
        <w:t>Education</w:t>
      </w:r>
      <w:r>
        <w:rPr>
          <w:b/>
          <w:spacing w:val="-4"/>
          <w:sz w:val="24"/>
        </w:rPr>
        <w:t xml:space="preserve"> </w:t>
      </w:r>
      <w:r>
        <w:rPr>
          <w:sz w:val="24"/>
        </w:rPr>
        <w:t>–</w:t>
      </w:r>
      <w:r>
        <w:rPr>
          <w:spacing w:val="-2"/>
          <w:sz w:val="24"/>
        </w:rPr>
        <w:t xml:space="preserve"> </w:t>
      </w:r>
      <w:r>
        <w:rPr>
          <w:sz w:val="24"/>
        </w:rPr>
        <w:t>Pursuant</w:t>
      </w:r>
      <w:r>
        <w:rPr>
          <w:spacing w:val="-3"/>
          <w:sz w:val="24"/>
        </w:rPr>
        <w:t xml:space="preserve"> </w:t>
      </w:r>
      <w:r>
        <w:rPr>
          <w:sz w:val="24"/>
        </w:rPr>
        <w:t>to</w:t>
      </w:r>
      <w:r>
        <w:rPr>
          <w:spacing w:val="-3"/>
          <w:sz w:val="24"/>
        </w:rPr>
        <w:t xml:space="preserve"> </w:t>
      </w:r>
      <w:r>
        <w:rPr>
          <w:sz w:val="24"/>
        </w:rPr>
        <w:t>Connecticut</w:t>
      </w:r>
      <w:r>
        <w:rPr>
          <w:spacing w:val="-3"/>
          <w:sz w:val="24"/>
        </w:rPr>
        <w:t xml:space="preserve"> </w:t>
      </w:r>
      <w:r>
        <w:rPr>
          <w:sz w:val="24"/>
        </w:rPr>
        <w:t>Code,</w:t>
      </w:r>
      <w:r>
        <w:rPr>
          <w:spacing w:val="-3"/>
          <w:sz w:val="24"/>
        </w:rPr>
        <w:t xml:space="preserve"> </w:t>
      </w:r>
      <w:r>
        <w:rPr>
          <w:sz w:val="24"/>
        </w:rPr>
        <w:t>Title</w:t>
      </w:r>
      <w:r>
        <w:rPr>
          <w:spacing w:val="-3"/>
          <w:sz w:val="24"/>
        </w:rPr>
        <w:t xml:space="preserve"> </w:t>
      </w:r>
      <w:r>
        <w:rPr>
          <w:sz w:val="24"/>
        </w:rPr>
        <w:t>10,</w:t>
      </w:r>
      <w:r>
        <w:rPr>
          <w:spacing w:val="-3"/>
          <w:sz w:val="24"/>
        </w:rPr>
        <w:t xml:space="preserve"> </w:t>
      </w:r>
      <w:r>
        <w:rPr>
          <w:sz w:val="24"/>
        </w:rPr>
        <w:t>Chapter</w:t>
      </w:r>
      <w:r>
        <w:rPr>
          <w:spacing w:val="-3"/>
          <w:sz w:val="24"/>
        </w:rPr>
        <w:t xml:space="preserve"> </w:t>
      </w:r>
      <w:r>
        <w:rPr>
          <w:sz w:val="24"/>
        </w:rPr>
        <w:t>164,</w:t>
      </w:r>
      <w:r>
        <w:rPr>
          <w:spacing w:val="-3"/>
          <w:sz w:val="24"/>
        </w:rPr>
        <w:t xml:space="preserve"> </w:t>
      </w:r>
      <w:r>
        <w:rPr>
          <w:sz w:val="24"/>
        </w:rPr>
        <w:t>§</w:t>
      </w:r>
      <w:r>
        <w:rPr>
          <w:spacing w:val="-5"/>
          <w:sz w:val="24"/>
        </w:rPr>
        <w:t xml:space="preserve"> </w:t>
      </w:r>
      <w:r>
        <w:rPr>
          <w:sz w:val="24"/>
        </w:rPr>
        <w:t>10-16e,</w:t>
      </w:r>
      <w:r>
        <w:rPr>
          <w:spacing w:val="-3"/>
          <w:sz w:val="24"/>
        </w:rPr>
        <w:t xml:space="preserve"> </w:t>
      </w:r>
      <w:r>
        <w:rPr>
          <w:sz w:val="24"/>
        </w:rPr>
        <w:t>this</w:t>
      </w:r>
      <w:r>
        <w:rPr>
          <w:spacing w:val="-4"/>
          <w:sz w:val="24"/>
        </w:rPr>
        <w:t xml:space="preserve"> </w:t>
      </w:r>
      <w:r>
        <w:rPr>
          <w:sz w:val="24"/>
        </w:rPr>
        <w:t>serves</w:t>
      </w:r>
      <w:r>
        <w:rPr>
          <w:spacing w:val="-4"/>
          <w:sz w:val="24"/>
        </w:rPr>
        <w:t xml:space="preserve"> </w:t>
      </w:r>
      <w:r>
        <w:rPr>
          <w:sz w:val="24"/>
        </w:rPr>
        <w:t>as notice that my child is to be exempted from participation in HIV/AIDS prevention education.</w:t>
      </w:r>
    </w:p>
    <w:p w14:paraId="769CD9B3" w14:textId="77777777" w:rsidR="00F040C0" w:rsidRDefault="00000000">
      <w:pPr>
        <w:pStyle w:val="ListParagraph"/>
        <w:numPr>
          <w:ilvl w:val="0"/>
          <w:numId w:val="2"/>
        </w:numPr>
        <w:tabs>
          <w:tab w:val="left" w:pos="841"/>
        </w:tabs>
        <w:spacing w:line="480" w:lineRule="exact"/>
        <w:ind w:hanging="481"/>
        <w:rPr>
          <w:sz w:val="24"/>
        </w:rPr>
      </w:pPr>
      <w:r>
        <w:rPr>
          <w:b/>
          <w:sz w:val="24"/>
        </w:rPr>
        <w:t>Health</w:t>
      </w:r>
      <w:r>
        <w:rPr>
          <w:b/>
          <w:spacing w:val="-3"/>
          <w:sz w:val="24"/>
        </w:rPr>
        <w:t xml:space="preserve"> </w:t>
      </w:r>
      <w:r>
        <w:rPr>
          <w:b/>
          <w:sz w:val="24"/>
        </w:rPr>
        <w:t>Assessments</w:t>
      </w:r>
      <w:r>
        <w:rPr>
          <w:b/>
          <w:spacing w:val="-3"/>
          <w:sz w:val="24"/>
        </w:rPr>
        <w:t xml:space="preserve"> </w:t>
      </w:r>
      <w:r>
        <w:rPr>
          <w:sz w:val="24"/>
        </w:rPr>
        <w:t>– Pursuant</w:t>
      </w:r>
      <w:r>
        <w:rPr>
          <w:spacing w:val="-2"/>
          <w:sz w:val="24"/>
        </w:rPr>
        <w:t xml:space="preserve"> </w:t>
      </w:r>
      <w:r>
        <w:rPr>
          <w:sz w:val="24"/>
        </w:rPr>
        <w:t>to</w:t>
      </w:r>
      <w:r>
        <w:rPr>
          <w:spacing w:val="-2"/>
          <w:sz w:val="24"/>
        </w:rPr>
        <w:t xml:space="preserve"> </w:t>
      </w:r>
      <w:r>
        <w:rPr>
          <w:sz w:val="24"/>
        </w:rPr>
        <w:t>Connecticut</w:t>
      </w:r>
      <w:r>
        <w:rPr>
          <w:spacing w:val="-1"/>
          <w:sz w:val="24"/>
        </w:rPr>
        <w:t xml:space="preserve"> </w:t>
      </w:r>
      <w:r>
        <w:rPr>
          <w:sz w:val="24"/>
        </w:rPr>
        <w:t>Code,</w:t>
      </w:r>
      <w:r>
        <w:rPr>
          <w:spacing w:val="-2"/>
          <w:sz w:val="24"/>
        </w:rPr>
        <w:t xml:space="preserve"> </w:t>
      </w:r>
      <w:r>
        <w:rPr>
          <w:sz w:val="24"/>
        </w:rPr>
        <w:t>Title</w:t>
      </w:r>
      <w:r>
        <w:rPr>
          <w:spacing w:val="-1"/>
          <w:sz w:val="24"/>
        </w:rPr>
        <w:t xml:space="preserve"> </w:t>
      </w:r>
      <w:r>
        <w:rPr>
          <w:sz w:val="24"/>
        </w:rPr>
        <w:t>10,</w:t>
      </w:r>
      <w:r>
        <w:rPr>
          <w:spacing w:val="-2"/>
          <w:sz w:val="24"/>
        </w:rPr>
        <w:t xml:space="preserve"> </w:t>
      </w:r>
      <w:r>
        <w:rPr>
          <w:sz w:val="24"/>
        </w:rPr>
        <w:t>Chapter</w:t>
      </w:r>
      <w:r>
        <w:rPr>
          <w:spacing w:val="-2"/>
          <w:sz w:val="24"/>
        </w:rPr>
        <w:t xml:space="preserve"> </w:t>
      </w:r>
      <w:r>
        <w:rPr>
          <w:sz w:val="24"/>
        </w:rPr>
        <w:t>169,</w:t>
      </w:r>
      <w:r>
        <w:rPr>
          <w:spacing w:val="-1"/>
          <w:sz w:val="24"/>
        </w:rPr>
        <w:t xml:space="preserve"> </w:t>
      </w:r>
      <w:r>
        <w:rPr>
          <w:sz w:val="24"/>
        </w:rPr>
        <w:t>§</w:t>
      </w:r>
      <w:r>
        <w:rPr>
          <w:spacing w:val="-4"/>
          <w:sz w:val="24"/>
        </w:rPr>
        <w:t xml:space="preserve"> </w:t>
      </w:r>
      <w:r>
        <w:rPr>
          <w:sz w:val="24"/>
        </w:rPr>
        <w:t>10-206,</w:t>
      </w:r>
      <w:r>
        <w:rPr>
          <w:spacing w:val="-1"/>
          <w:sz w:val="24"/>
        </w:rPr>
        <w:t xml:space="preserve"> </w:t>
      </w:r>
      <w:r>
        <w:rPr>
          <w:sz w:val="24"/>
        </w:rPr>
        <w:t>this</w:t>
      </w:r>
      <w:r>
        <w:rPr>
          <w:spacing w:val="-3"/>
          <w:sz w:val="24"/>
        </w:rPr>
        <w:t xml:space="preserve"> </w:t>
      </w:r>
      <w:r>
        <w:rPr>
          <w:sz w:val="24"/>
        </w:rPr>
        <w:t>serves</w:t>
      </w:r>
      <w:r>
        <w:rPr>
          <w:spacing w:val="-2"/>
          <w:sz w:val="24"/>
        </w:rPr>
        <w:t xml:space="preserve"> </w:t>
      </w:r>
      <w:r>
        <w:rPr>
          <w:spacing w:val="-5"/>
          <w:sz w:val="24"/>
        </w:rPr>
        <w:t>as</w:t>
      </w:r>
    </w:p>
    <w:p w14:paraId="769CD9B4" w14:textId="77777777" w:rsidR="00F040C0" w:rsidRDefault="00000000">
      <w:pPr>
        <w:pStyle w:val="BodyText"/>
        <w:spacing w:line="242" w:lineRule="auto"/>
        <w:ind w:left="359"/>
      </w:pPr>
      <w:r>
        <w:t>notice</w:t>
      </w:r>
      <w:r>
        <w:rPr>
          <w:spacing w:val="-3"/>
        </w:rPr>
        <w:t xml:space="preserve"> </w:t>
      </w:r>
      <w:r>
        <w:t>that</w:t>
      </w:r>
      <w:r>
        <w:rPr>
          <w:spacing w:val="-3"/>
        </w:rPr>
        <w:t xml:space="preserve"> </w:t>
      </w:r>
      <w:r>
        <w:t>no</w:t>
      </w:r>
      <w:r>
        <w:rPr>
          <w:spacing w:val="-3"/>
        </w:rPr>
        <w:t xml:space="preserve"> </w:t>
      </w:r>
      <w:r>
        <w:t>health</w:t>
      </w:r>
      <w:r>
        <w:rPr>
          <w:spacing w:val="-3"/>
        </w:rPr>
        <w:t xml:space="preserve"> </w:t>
      </w:r>
      <w:r>
        <w:t>assessment</w:t>
      </w:r>
      <w:r>
        <w:rPr>
          <w:spacing w:val="-3"/>
        </w:rPr>
        <w:t xml:space="preserve"> </w:t>
      </w:r>
      <w:r>
        <w:t>of</w:t>
      </w:r>
      <w:r>
        <w:rPr>
          <w:spacing w:val="-3"/>
        </w:rPr>
        <w:t xml:space="preserve"> </w:t>
      </w:r>
      <w:r>
        <w:t>my</w:t>
      </w:r>
      <w:r>
        <w:rPr>
          <w:spacing w:val="-3"/>
        </w:rPr>
        <w:t xml:space="preserve"> </w:t>
      </w:r>
      <w:r>
        <w:t>child</w:t>
      </w:r>
      <w:r>
        <w:rPr>
          <w:spacing w:val="-3"/>
        </w:rPr>
        <w:t xml:space="preserve"> </w:t>
      </w:r>
      <w:r>
        <w:t>shall</w:t>
      </w:r>
      <w:r>
        <w:rPr>
          <w:spacing w:val="-3"/>
        </w:rPr>
        <w:t xml:space="preserve"> </w:t>
      </w:r>
      <w:r>
        <w:t>be</w:t>
      </w:r>
      <w:r>
        <w:rPr>
          <w:spacing w:val="-3"/>
        </w:rPr>
        <w:t xml:space="preserve"> </w:t>
      </w:r>
      <w:r>
        <w:t>made</w:t>
      </w:r>
      <w:r>
        <w:rPr>
          <w:spacing w:val="-3"/>
        </w:rPr>
        <w:t xml:space="preserve"> </w:t>
      </w:r>
      <w:r>
        <w:t>without</w:t>
      </w:r>
      <w:r>
        <w:rPr>
          <w:spacing w:val="-3"/>
        </w:rPr>
        <w:t xml:space="preserve"> </w:t>
      </w:r>
      <w:r>
        <w:t>prior</w:t>
      </w:r>
      <w:r>
        <w:rPr>
          <w:spacing w:val="-3"/>
        </w:rPr>
        <w:t xml:space="preserve"> </w:t>
      </w:r>
      <w:r>
        <w:t>written</w:t>
      </w:r>
      <w:r>
        <w:rPr>
          <w:spacing w:val="-3"/>
        </w:rPr>
        <w:t xml:space="preserve"> </w:t>
      </w:r>
      <w:r>
        <w:t>notice</w:t>
      </w:r>
      <w:r>
        <w:rPr>
          <w:spacing w:val="-3"/>
        </w:rPr>
        <w:t xml:space="preserve"> </w:t>
      </w:r>
      <w:r>
        <w:t>and</w:t>
      </w:r>
      <w:r>
        <w:rPr>
          <w:spacing w:val="-3"/>
        </w:rPr>
        <w:t xml:space="preserve"> </w:t>
      </w:r>
      <w:r>
        <w:t>without</w:t>
      </w:r>
      <w:r>
        <w:rPr>
          <w:spacing w:val="-4"/>
        </w:rPr>
        <w:t xml:space="preserve"> </w:t>
      </w:r>
      <w:r>
        <w:t>my presence. Conn. Gen. Stat. § 10-206.</w:t>
      </w:r>
    </w:p>
    <w:p w14:paraId="769CD9B5" w14:textId="77777777" w:rsidR="00F040C0" w:rsidRDefault="00000000">
      <w:pPr>
        <w:pStyle w:val="ListParagraph"/>
        <w:numPr>
          <w:ilvl w:val="0"/>
          <w:numId w:val="2"/>
        </w:numPr>
        <w:tabs>
          <w:tab w:val="left" w:pos="700"/>
        </w:tabs>
        <w:spacing w:line="474" w:lineRule="exact"/>
        <w:ind w:left="700" w:hanging="340"/>
        <w:rPr>
          <w:sz w:val="24"/>
        </w:rPr>
      </w:pPr>
      <w:r>
        <w:rPr>
          <w:b/>
          <w:sz w:val="24"/>
        </w:rPr>
        <w:t>Physical</w:t>
      </w:r>
      <w:r>
        <w:rPr>
          <w:b/>
          <w:spacing w:val="-1"/>
          <w:sz w:val="24"/>
        </w:rPr>
        <w:t xml:space="preserve"> </w:t>
      </w:r>
      <w:r>
        <w:rPr>
          <w:b/>
          <w:sz w:val="24"/>
        </w:rPr>
        <w:t>or</w:t>
      </w:r>
      <w:r>
        <w:rPr>
          <w:b/>
          <w:spacing w:val="-1"/>
          <w:sz w:val="24"/>
        </w:rPr>
        <w:t xml:space="preserve"> </w:t>
      </w:r>
      <w:r>
        <w:rPr>
          <w:b/>
          <w:sz w:val="24"/>
        </w:rPr>
        <w:t>Medical</w:t>
      </w:r>
      <w:r>
        <w:rPr>
          <w:b/>
          <w:spacing w:val="-1"/>
          <w:sz w:val="24"/>
        </w:rPr>
        <w:t xml:space="preserve"> </w:t>
      </w:r>
      <w:r>
        <w:rPr>
          <w:b/>
          <w:sz w:val="24"/>
        </w:rPr>
        <w:t>Examination</w:t>
      </w:r>
      <w:r>
        <w:rPr>
          <w:b/>
          <w:spacing w:val="-2"/>
          <w:sz w:val="24"/>
        </w:rPr>
        <w:t xml:space="preserve"> </w:t>
      </w:r>
      <w:r>
        <w:rPr>
          <w:b/>
          <w:sz w:val="24"/>
        </w:rPr>
        <w:t>or Treatment</w:t>
      </w:r>
      <w:r>
        <w:rPr>
          <w:b/>
          <w:spacing w:val="-1"/>
          <w:sz w:val="24"/>
        </w:rPr>
        <w:t xml:space="preserve"> </w:t>
      </w:r>
      <w:r>
        <w:rPr>
          <w:sz w:val="24"/>
        </w:rPr>
        <w:t>–</w:t>
      </w:r>
      <w:r>
        <w:rPr>
          <w:spacing w:val="-1"/>
          <w:sz w:val="24"/>
        </w:rPr>
        <w:t xml:space="preserve"> </w:t>
      </w:r>
      <w:r>
        <w:rPr>
          <w:sz w:val="24"/>
        </w:rPr>
        <w:t>Pursuant</w:t>
      </w:r>
      <w:r>
        <w:rPr>
          <w:spacing w:val="-1"/>
          <w:sz w:val="24"/>
        </w:rPr>
        <w:t xml:space="preserve"> </w:t>
      </w:r>
      <w:r>
        <w:rPr>
          <w:sz w:val="24"/>
        </w:rPr>
        <w:t>to Connecticut</w:t>
      </w:r>
      <w:r>
        <w:rPr>
          <w:spacing w:val="-1"/>
          <w:sz w:val="24"/>
        </w:rPr>
        <w:t xml:space="preserve"> </w:t>
      </w:r>
      <w:r>
        <w:rPr>
          <w:sz w:val="24"/>
        </w:rPr>
        <w:t>Code,</w:t>
      </w:r>
      <w:r>
        <w:rPr>
          <w:spacing w:val="-1"/>
          <w:sz w:val="24"/>
        </w:rPr>
        <w:t xml:space="preserve"> </w:t>
      </w:r>
      <w:r>
        <w:rPr>
          <w:sz w:val="24"/>
        </w:rPr>
        <w:t>Title</w:t>
      </w:r>
      <w:r>
        <w:rPr>
          <w:spacing w:val="-1"/>
          <w:sz w:val="24"/>
        </w:rPr>
        <w:t xml:space="preserve"> </w:t>
      </w:r>
      <w:r>
        <w:rPr>
          <w:sz w:val="24"/>
        </w:rPr>
        <w:t xml:space="preserve">10, </w:t>
      </w:r>
      <w:r>
        <w:rPr>
          <w:spacing w:val="-2"/>
          <w:sz w:val="24"/>
        </w:rPr>
        <w:t>Chapter</w:t>
      </w:r>
    </w:p>
    <w:p w14:paraId="769CD9B6" w14:textId="77777777" w:rsidR="00F040C0" w:rsidRDefault="00000000">
      <w:pPr>
        <w:pStyle w:val="BodyText"/>
        <w:spacing w:line="237" w:lineRule="auto"/>
        <w:ind w:left="360" w:hanging="1"/>
      </w:pPr>
      <w:r>
        <w:t>169,</w:t>
      </w:r>
      <w:r>
        <w:rPr>
          <w:spacing w:val="-2"/>
        </w:rPr>
        <w:t xml:space="preserve"> </w:t>
      </w:r>
      <w:r>
        <w:t>§</w:t>
      </w:r>
      <w:r>
        <w:rPr>
          <w:spacing w:val="-4"/>
        </w:rPr>
        <w:t xml:space="preserve"> </w:t>
      </w:r>
      <w:r>
        <w:t>10-208,</w:t>
      </w:r>
      <w:r>
        <w:rPr>
          <w:spacing w:val="-2"/>
        </w:rPr>
        <w:t xml:space="preserve"> </w:t>
      </w:r>
      <w:r>
        <w:t>this</w:t>
      </w:r>
      <w:r>
        <w:rPr>
          <w:spacing w:val="-3"/>
        </w:rPr>
        <w:t xml:space="preserve"> </w:t>
      </w:r>
      <w:r>
        <w:t>serves</w:t>
      </w:r>
      <w:r>
        <w:rPr>
          <w:spacing w:val="-3"/>
        </w:rPr>
        <w:t xml:space="preserve"> </w:t>
      </w:r>
      <w:r>
        <w:t>as</w:t>
      </w:r>
      <w:r>
        <w:rPr>
          <w:spacing w:val="-3"/>
        </w:rPr>
        <w:t xml:space="preserve"> </w:t>
      </w:r>
      <w:r>
        <w:t>notice</w:t>
      </w:r>
      <w:r>
        <w:rPr>
          <w:spacing w:val="-2"/>
        </w:rPr>
        <w:t xml:space="preserve"> </w:t>
      </w:r>
      <w:r>
        <w:t>that</w:t>
      </w:r>
      <w:r>
        <w:rPr>
          <w:spacing w:val="-2"/>
        </w:rPr>
        <w:t xml:space="preserve"> </w:t>
      </w:r>
      <w:r>
        <w:t>my</w:t>
      </w:r>
      <w:r>
        <w:rPr>
          <w:spacing w:val="-2"/>
        </w:rPr>
        <w:t xml:space="preserve"> </w:t>
      </w:r>
      <w:r>
        <w:t>child</w:t>
      </w:r>
      <w:r>
        <w:rPr>
          <w:spacing w:val="-2"/>
        </w:rPr>
        <w:t xml:space="preserve"> </w:t>
      </w:r>
      <w:r>
        <w:t>is</w:t>
      </w:r>
      <w:r>
        <w:rPr>
          <w:spacing w:val="-3"/>
        </w:rPr>
        <w:t xml:space="preserve"> </w:t>
      </w:r>
      <w:r>
        <w:t>to</w:t>
      </w:r>
      <w:r>
        <w:rPr>
          <w:spacing w:val="-2"/>
        </w:rPr>
        <w:t xml:space="preserve"> </w:t>
      </w:r>
      <w:r>
        <w:t>be</w:t>
      </w:r>
      <w:r>
        <w:rPr>
          <w:spacing w:val="-2"/>
        </w:rPr>
        <w:t xml:space="preserve"> </w:t>
      </w:r>
      <w:r>
        <w:t>exempted</w:t>
      </w:r>
      <w:r>
        <w:rPr>
          <w:spacing w:val="-2"/>
        </w:rPr>
        <w:t xml:space="preserve"> </w:t>
      </w:r>
      <w:r>
        <w:t>from</w:t>
      </w:r>
      <w:r>
        <w:rPr>
          <w:spacing w:val="-2"/>
        </w:rPr>
        <w:t xml:space="preserve"> </w:t>
      </w:r>
      <w:r>
        <w:t>physical</w:t>
      </w:r>
      <w:r>
        <w:rPr>
          <w:spacing w:val="-2"/>
        </w:rPr>
        <w:t xml:space="preserve"> </w:t>
      </w:r>
      <w:r>
        <w:t>or</w:t>
      </w:r>
      <w:r>
        <w:rPr>
          <w:spacing w:val="-2"/>
        </w:rPr>
        <w:t xml:space="preserve"> </w:t>
      </w:r>
      <w:r>
        <w:t>medical</w:t>
      </w:r>
      <w:r>
        <w:rPr>
          <w:spacing w:val="-2"/>
        </w:rPr>
        <w:t xml:space="preserve"> </w:t>
      </w:r>
      <w:r>
        <w:t>examination and treatment. Conn. Gen. Stat. § 10-208.</w:t>
      </w:r>
    </w:p>
    <w:p w14:paraId="769CD9B7" w14:textId="77777777" w:rsidR="00F040C0" w:rsidRDefault="00000000">
      <w:pPr>
        <w:pStyle w:val="ListParagraph"/>
        <w:numPr>
          <w:ilvl w:val="0"/>
          <w:numId w:val="2"/>
        </w:numPr>
        <w:tabs>
          <w:tab w:val="left" w:pos="700"/>
        </w:tabs>
        <w:spacing w:line="478" w:lineRule="exact"/>
        <w:ind w:left="700" w:hanging="340"/>
        <w:rPr>
          <w:sz w:val="24"/>
        </w:rPr>
      </w:pPr>
      <w:r>
        <w:rPr>
          <w:b/>
          <w:sz w:val="24"/>
        </w:rPr>
        <w:t>Medical</w:t>
      </w:r>
      <w:r>
        <w:rPr>
          <w:b/>
          <w:spacing w:val="-2"/>
          <w:sz w:val="24"/>
        </w:rPr>
        <w:t xml:space="preserve"> </w:t>
      </w:r>
      <w:r>
        <w:rPr>
          <w:b/>
          <w:sz w:val="24"/>
        </w:rPr>
        <w:t>Instruction</w:t>
      </w:r>
      <w:r>
        <w:rPr>
          <w:b/>
          <w:spacing w:val="-2"/>
          <w:sz w:val="24"/>
        </w:rPr>
        <w:t xml:space="preserve"> </w:t>
      </w:r>
      <w:r>
        <w:rPr>
          <w:sz w:val="24"/>
        </w:rPr>
        <w:t>–</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Connecticut</w:t>
      </w:r>
      <w:r>
        <w:rPr>
          <w:spacing w:val="-1"/>
          <w:sz w:val="24"/>
        </w:rPr>
        <w:t xml:space="preserve"> </w:t>
      </w:r>
      <w:r>
        <w:rPr>
          <w:sz w:val="24"/>
        </w:rPr>
        <w:t>Code,</w:t>
      </w:r>
      <w:r>
        <w:rPr>
          <w:spacing w:val="-1"/>
          <w:sz w:val="24"/>
        </w:rPr>
        <w:t xml:space="preserve"> </w:t>
      </w:r>
      <w:r>
        <w:rPr>
          <w:sz w:val="24"/>
        </w:rPr>
        <w:t>Title</w:t>
      </w:r>
      <w:r>
        <w:rPr>
          <w:spacing w:val="-2"/>
          <w:sz w:val="24"/>
        </w:rPr>
        <w:t xml:space="preserve"> </w:t>
      </w:r>
      <w:r>
        <w:rPr>
          <w:sz w:val="24"/>
        </w:rPr>
        <w:t>10,</w:t>
      </w:r>
      <w:r>
        <w:rPr>
          <w:spacing w:val="-1"/>
          <w:sz w:val="24"/>
        </w:rPr>
        <w:t xml:space="preserve"> </w:t>
      </w:r>
      <w:r>
        <w:rPr>
          <w:sz w:val="24"/>
        </w:rPr>
        <w:t>Chapter</w:t>
      </w:r>
      <w:r>
        <w:rPr>
          <w:spacing w:val="-1"/>
          <w:sz w:val="24"/>
        </w:rPr>
        <w:t xml:space="preserve"> </w:t>
      </w:r>
      <w:r>
        <w:rPr>
          <w:sz w:val="24"/>
        </w:rPr>
        <w:t>169,</w:t>
      </w:r>
      <w:r>
        <w:rPr>
          <w:spacing w:val="-1"/>
          <w:sz w:val="24"/>
        </w:rPr>
        <w:t xml:space="preserve"> </w:t>
      </w:r>
      <w:r>
        <w:rPr>
          <w:sz w:val="24"/>
        </w:rPr>
        <w:t>§</w:t>
      </w:r>
      <w:r>
        <w:rPr>
          <w:spacing w:val="-4"/>
          <w:sz w:val="24"/>
        </w:rPr>
        <w:t xml:space="preserve"> </w:t>
      </w:r>
      <w:r>
        <w:rPr>
          <w:sz w:val="24"/>
        </w:rPr>
        <w:t>10-208,</w:t>
      </w:r>
      <w:r>
        <w:rPr>
          <w:spacing w:val="-1"/>
          <w:sz w:val="24"/>
        </w:rPr>
        <w:t xml:space="preserve"> </w:t>
      </w:r>
      <w:r>
        <w:rPr>
          <w:sz w:val="24"/>
        </w:rPr>
        <w:t>this</w:t>
      </w:r>
      <w:r>
        <w:rPr>
          <w:spacing w:val="-2"/>
          <w:sz w:val="24"/>
        </w:rPr>
        <w:t xml:space="preserve"> </w:t>
      </w:r>
      <w:r>
        <w:rPr>
          <w:sz w:val="24"/>
        </w:rPr>
        <w:t>serves</w:t>
      </w:r>
      <w:r>
        <w:rPr>
          <w:spacing w:val="-2"/>
          <w:sz w:val="24"/>
        </w:rPr>
        <w:t xml:space="preserve"> </w:t>
      </w:r>
      <w:r>
        <w:rPr>
          <w:spacing w:val="-5"/>
          <w:sz w:val="24"/>
        </w:rPr>
        <w:t>as</w:t>
      </w:r>
    </w:p>
    <w:p w14:paraId="769CD9B8" w14:textId="77777777" w:rsidR="00F040C0" w:rsidRDefault="00000000">
      <w:pPr>
        <w:pStyle w:val="BodyText"/>
        <w:spacing w:line="244" w:lineRule="exact"/>
        <w:ind w:left="360"/>
      </w:pPr>
      <w:r>
        <w:t>notice</w:t>
      </w:r>
      <w:r>
        <w:rPr>
          <w:spacing w:val="-1"/>
        </w:rPr>
        <w:t xml:space="preserve"> </w:t>
      </w:r>
      <w:r>
        <w:t>that my child is</w:t>
      </w:r>
      <w:r>
        <w:rPr>
          <w:spacing w:val="-1"/>
        </w:rPr>
        <w:t xml:space="preserve"> </w:t>
      </w:r>
      <w:r>
        <w:t>to be exempted</w:t>
      </w:r>
      <w:r>
        <w:rPr>
          <w:spacing w:val="-1"/>
        </w:rPr>
        <w:t xml:space="preserve"> </w:t>
      </w:r>
      <w:r>
        <w:t>from medical instruction. Conn. Gen. Stat. §</w:t>
      </w:r>
      <w:r>
        <w:rPr>
          <w:spacing w:val="-2"/>
        </w:rPr>
        <w:t xml:space="preserve"> </w:t>
      </w:r>
      <w:r>
        <w:t>10-</w:t>
      </w:r>
      <w:r>
        <w:rPr>
          <w:spacing w:val="-4"/>
        </w:rPr>
        <w:t>208.</w:t>
      </w:r>
    </w:p>
    <w:p w14:paraId="769CD9B9" w14:textId="77777777" w:rsidR="00F040C0" w:rsidRDefault="00000000">
      <w:pPr>
        <w:pStyle w:val="ListParagraph"/>
        <w:numPr>
          <w:ilvl w:val="0"/>
          <w:numId w:val="2"/>
        </w:numPr>
        <w:tabs>
          <w:tab w:val="left" w:pos="700"/>
        </w:tabs>
        <w:spacing w:line="500" w:lineRule="exact"/>
        <w:ind w:left="700" w:hanging="340"/>
        <w:rPr>
          <w:sz w:val="24"/>
        </w:rPr>
      </w:pPr>
      <w:r>
        <w:rPr>
          <w:b/>
          <w:sz w:val="24"/>
        </w:rPr>
        <w:t>Vision,</w:t>
      </w:r>
      <w:r>
        <w:rPr>
          <w:b/>
          <w:spacing w:val="-1"/>
          <w:sz w:val="24"/>
        </w:rPr>
        <w:t xml:space="preserve"> </w:t>
      </w:r>
      <w:r>
        <w:rPr>
          <w:b/>
          <w:sz w:val="24"/>
        </w:rPr>
        <w:t>Audiometric</w:t>
      </w:r>
      <w:r>
        <w:rPr>
          <w:b/>
          <w:spacing w:val="-1"/>
          <w:sz w:val="24"/>
        </w:rPr>
        <w:t xml:space="preserve"> </w:t>
      </w:r>
      <w:r>
        <w:rPr>
          <w:b/>
          <w:sz w:val="24"/>
        </w:rPr>
        <w:t>and</w:t>
      </w:r>
      <w:r>
        <w:rPr>
          <w:b/>
          <w:spacing w:val="-2"/>
          <w:sz w:val="24"/>
        </w:rPr>
        <w:t xml:space="preserve"> </w:t>
      </w:r>
      <w:r>
        <w:rPr>
          <w:b/>
          <w:sz w:val="24"/>
        </w:rPr>
        <w:t>Postural</w:t>
      </w:r>
      <w:r>
        <w:rPr>
          <w:b/>
          <w:spacing w:val="-1"/>
          <w:sz w:val="24"/>
        </w:rPr>
        <w:t xml:space="preserve"> </w:t>
      </w:r>
      <w:r>
        <w:rPr>
          <w:b/>
          <w:sz w:val="24"/>
        </w:rPr>
        <w:t>Screenings</w:t>
      </w:r>
      <w:r>
        <w:rPr>
          <w:b/>
          <w:spacing w:val="-2"/>
          <w:sz w:val="24"/>
        </w:rPr>
        <w:t xml:space="preserve"> </w:t>
      </w:r>
      <w:r>
        <w:rPr>
          <w:sz w:val="24"/>
        </w:rPr>
        <w:t>– Pursuant</w:t>
      </w:r>
      <w:r>
        <w:rPr>
          <w:spacing w:val="-1"/>
          <w:sz w:val="24"/>
        </w:rPr>
        <w:t xml:space="preserve"> </w:t>
      </w:r>
      <w:r>
        <w:rPr>
          <w:sz w:val="24"/>
        </w:rPr>
        <w:t>to</w:t>
      </w:r>
      <w:r>
        <w:rPr>
          <w:spacing w:val="-1"/>
          <w:sz w:val="24"/>
        </w:rPr>
        <w:t xml:space="preserve"> </w:t>
      </w:r>
      <w:r>
        <w:rPr>
          <w:sz w:val="24"/>
        </w:rPr>
        <w:t>Connecticut</w:t>
      </w:r>
      <w:r>
        <w:rPr>
          <w:spacing w:val="-1"/>
          <w:sz w:val="24"/>
        </w:rPr>
        <w:t xml:space="preserve"> </w:t>
      </w:r>
      <w:r>
        <w:rPr>
          <w:sz w:val="24"/>
        </w:rPr>
        <w:t>Code,</w:t>
      </w:r>
      <w:r>
        <w:rPr>
          <w:spacing w:val="-1"/>
          <w:sz w:val="24"/>
        </w:rPr>
        <w:t xml:space="preserve"> </w:t>
      </w:r>
      <w:r>
        <w:rPr>
          <w:sz w:val="24"/>
        </w:rPr>
        <w:t>Title</w:t>
      </w:r>
      <w:r>
        <w:rPr>
          <w:spacing w:val="-1"/>
          <w:sz w:val="24"/>
        </w:rPr>
        <w:t xml:space="preserve"> </w:t>
      </w:r>
      <w:r>
        <w:rPr>
          <w:sz w:val="24"/>
        </w:rPr>
        <w:t>10,</w:t>
      </w:r>
      <w:r>
        <w:rPr>
          <w:spacing w:val="-1"/>
          <w:sz w:val="24"/>
        </w:rPr>
        <w:t xml:space="preserve"> </w:t>
      </w:r>
      <w:r>
        <w:rPr>
          <w:sz w:val="24"/>
        </w:rPr>
        <w:t>Chapter</w:t>
      </w:r>
      <w:r>
        <w:rPr>
          <w:spacing w:val="-1"/>
          <w:sz w:val="24"/>
        </w:rPr>
        <w:t xml:space="preserve"> </w:t>
      </w:r>
      <w:r>
        <w:rPr>
          <w:spacing w:val="-4"/>
          <w:sz w:val="24"/>
        </w:rPr>
        <w:t>169,</w:t>
      </w:r>
    </w:p>
    <w:p w14:paraId="769CD9BA" w14:textId="77777777" w:rsidR="00F040C0" w:rsidRDefault="00000000">
      <w:pPr>
        <w:pStyle w:val="BodyText"/>
        <w:spacing w:line="242" w:lineRule="auto"/>
        <w:ind w:left="360"/>
      </w:pPr>
      <w:r>
        <w:t>§§</w:t>
      </w:r>
      <w:r>
        <w:rPr>
          <w:spacing w:val="-4"/>
        </w:rPr>
        <w:t xml:space="preserve"> </w:t>
      </w:r>
      <w:r>
        <w:t>10-208</w:t>
      </w:r>
      <w:r>
        <w:rPr>
          <w:spacing w:val="-2"/>
        </w:rPr>
        <w:t xml:space="preserve"> </w:t>
      </w:r>
      <w:r>
        <w:t>and</w:t>
      </w:r>
      <w:r>
        <w:rPr>
          <w:spacing w:val="-2"/>
        </w:rPr>
        <w:t xml:space="preserve"> </w:t>
      </w:r>
      <w:r>
        <w:t>10-214,</w:t>
      </w:r>
      <w:r>
        <w:rPr>
          <w:spacing w:val="-2"/>
        </w:rPr>
        <w:t xml:space="preserve"> </w:t>
      </w:r>
      <w:r>
        <w:t>this</w:t>
      </w:r>
      <w:r>
        <w:rPr>
          <w:spacing w:val="-3"/>
        </w:rPr>
        <w:t xml:space="preserve"> </w:t>
      </w:r>
      <w:r>
        <w:t>serves</w:t>
      </w:r>
      <w:r>
        <w:rPr>
          <w:spacing w:val="-3"/>
        </w:rPr>
        <w:t xml:space="preserve"> </w:t>
      </w:r>
      <w:r>
        <w:t>as</w:t>
      </w:r>
      <w:r>
        <w:rPr>
          <w:spacing w:val="-3"/>
        </w:rPr>
        <w:t xml:space="preserve"> </w:t>
      </w:r>
      <w:r>
        <w:t>notice</w:t>
      </w:r>
      <w:r>
        <w:rPr>
          <w:spacing w:val="-2"/>
        </w:rPr>
        <w:t xml:space="preserve"> </w:t>
      </w:r>
      <w:r>
        <w:t>that</w:t>
      </w:r>
      <w:r>
        <w:rPr>
          <w:spacing w:val="-2"/>
        </w:rPr>
        <w:t xml:space="preserve"> </w:t>
      </w:r>
      <w:r>
        <w:t>my</w:t>
      </w:r>
      <w:r>
        <w:rPr>
          <w:spacing w:val="-2"/>
        </w:rPr>
        <w:t xml:space="preserve"> </w:t>
      </w:r>
      <w:r>
        <w:t>child</w:t>
      </w:r>
      <w:r>
        <w:rPr>
          <w:spacing w:val="-2"/>
        </w:rPr>
        <w:t xml:space="preserve"> </w:t>
      </w:r>
      <w:r>
        <w:t>is</w:t>
      </w:r>
      <w:r>
        <w:rPr>
          <w:spacing w:val="-3"/>
        </w:rPr>
        <w:t xml:space="preserve"> </w:t>
      </w:r>
      <w:r>
        <w:t>to</w:t>
      </w:r>
      <w:r>
        <w:rPr>
          <w:spacing w:val="-2"/>
        </w:rPr>
        <w:t xml:space="preserve"> </w:t>
      </w:r>
      <w:r>
        <w:t>be</w:t>
      </w:r>
      <w:r>
        <w:rPr>
          <w:spacing w:val="-2"/>
        </w:rPr>
        <w:t xml:space="preserve"> </w:t>
      </w:r>
      <w:r>
        <w:t>exempted</w:t>
      </w:r>
      <w:r>
        <w:rPr>
          <w:spacing w:val="-2"/>
        </w:rPr>
        <w:t xml:space="preserve"> </w:t>
      </w:r>
      <w:r>
        <w:t>from</w:t>
      </w:r>
      <w:r>
        <w:rPr>
          <w:spacing w:val="-2"/>
        </w:rPr>
        <w:t xml:space="preserve"> </w:t>
      </w:r>
      <w:r>
        <w:t>vision,</w:t>
      </w:r>
      <w:r>
        <w:rPr>
          <w:spacing w:val="-2"/>
        </w:rPr>
        <w:t xml:space="preserve"> </w:t>
      </w:r>
      <w:r>
        <w:t>audiometric</w:t>
      </w:r>
      <w:r>
        <w:rPr>
          <w:spacing w:val="-2"/>
        </w:rPr>
        <w:t xml:space="preserve"> </w:t>
      </w:r>
      <w:r>
        <w:t>and postural screenings. Conn. Gen. Stat. §§ 10-208, 10-214.</w:t>
      </w:r>
    </w:p>
    <w:p w14:paraId="769CD9BB" w14:textId="77777777" w:rsidR="00F040C0" w:rsidRDefault="00000000">
      <w:pPr>
        <w:pStyle w:val="ListParagraph"/>
        <w:numPr>
          <w:ilvl w:val="0"/>
          <w:numId w:val="2"/>
        </w:numPr>
        <w:tabs>
          <w:tab w:val="left" w:pos="700"/>
        </w:tabs>
        <w:spacing w:line="469" w:lineRule="exact"/>
        <w:ind w:left="700" w:hanging="340"/>
        <w:rPr>
          <w:sz w:val="24"/>
        </w:rPr>
      </w:pPr>
      <w:r>
        <w:rPr>
          <w:b/>
          <w:sz w:val="24"/>
        </w:rPr>
        <w:t>Course</w:t>
      </w:r>
      <w:r>
        <w:rPr>
          <w:b/>
          <w:spacing w:val="-1"/>
          <w:sz w:val="24"/>
        </w:rPr>
        <w:t xml:space="preserve"> </w:t>
      </w:r>
      <w:r>
        <w:rPr>
          <w:b/>
          <w:sz w:val="24"/>
        </w:rPr>
        <w:t>in</w:t>
      </w:r>
      <w:r>
        <w:rPr>
          <w:b/>
          <w:spacing w:val="-1"/>
          <w:sz w:val="24"/>
        </w:rPr>
        <w:t xml:space="preserve"> </w:t>
      </w:r>
      <w:r>
        <w:rPr>
          <w:b/>
          <w:sz w:val="24"/>
        </w:rPr>
        <w:t>a</w:t>
      </w:r>
      <w:r>
        <w:rPr>
          <w:b/>
          <w:spacing w:val="-1"/>
          <w:sz w:val="24"/>
        </w:rPr>
        <w:t xml:space="preserve"> </w:t>
      </w:r>
      <w:r>
        <w:rPr>
          <w:b/>
          <w:sz w:val="24"/>
        </w:rPr>
        <w:t>World</w:t>
      </w:r>
      <w:r>
        <w:rPr>
          <w:b/>
          <w:spacing w:val="-1"/>
          <w:sz w:val="24"/>
        </w:rPr>
        <w:t xml:space="preserve"> </w:t>
      </w:r>
      <w:r>
        <w:rPr>
          <w:b/>
          <w:sz w:val="24"/>
        </w:rPr>
        <w:t xml:space="preserve">Language </w:t>
      </w:r>
      <w:r>
        <w:rPr>
          <w:sz w:val="24"/>
        </w:rPr>
        <w:t>–</w:t>
      </w:r>
      <w:r>
        <w:rPr>
          <w:spacing w:val="-1"/>
          <w:sz w:val="24"/>
        </w:rPr>
        <w:t xml:space="preserve"> </w:t>
      </w:r>
      <w:r>
        <w:rPr>
          <w:sz w:val="24"/>
        </w:rPr>
        <w:t>Pursuant to Connecticut</w:t>
      </w:r>
      <w:r>
        <w:rPr>
          <w:spacing w:val="-1"/>
          <w:sz w:val="24"/>
        </w:rPr>
        <w:t xml:space="preserve"> </w:t>
      </w:r>
      <w:r>
        <w:rPr>
          <w:sz w:val="24"/>
        </w:rPr>
        <w:t>Code, Title</w:t>
      </w:r>
      <w:r>
        <w:rPr>
          <w:spacing w:val="-1"/>
          <w:sz w:val="24"/>
        </w:rPr>
        <w:t xml:space="preserve"> </w:t>
      </w:r>
      <w:r>
        <w:rPr>
          <w:sz w:val="24"/>
        </w:rPr>
        <w:t>10, Chapter 164,</w:t>
      </w:r>
      <w:r>
        <w:rPr>
          <w:spacing w:val="-1"/>
          <w:sz w:val="24"/>
        </w:rPr>
        <w:t xml:space="preserve"> </w:t>
      </w:r>
      <w:r>
        <w:rPr>
          <w:sz w:val="24"/>
        </w:rPr>
        <w:t>§</w:t>
      </w:r>
      <w:r>
        <w:rPr>
          <w:spacing w:val="-2"/>
          <w:sz w:val="24"/>
        </w:rPr>
        <w:t xml:space="preserve"> </w:t>
      </w:r>
      <w:r>
        <w:rPr>
          <w:sz w:val="24"/>
        </w:rPr>
        <w:t xml:space="preserve">10-16b(b), </w:t>
      </w:r>
      <w:r>
        <w:rPr>
          <w:spacing w:val="-4"/>
          <w:sz w:val="24"/>
        </w:rPr>
        <w:t>this</w:t>
      </w:r>
    </w:p>
    <w:p w14:paraId="769CD9BC" w14:textId="77777777" w:rsidR="00F040C0" w:rsidRDefault="00000000">
      <w:pPr>
        <w:pStyle w:val="BodyText"/>
        <w:spacing w:line="242" w:lineRule="auto"/>
        <w:ind w:left="359"/>
      </w:pPr>
      <w:r>
        <w:t>serves</w:t>
      </w:r>
      <w:r>
        <w:rPr>
          <w:spacing w:val="-3"/>
        </w:rPr>
        <w:t xml:space="preserve"> </w:t>
      </w:r>
      <w:r>
        <w:t>as</w:t>
      </w:r>
      <w:r>
        <w:rPr>
          <w:spacing w:val="-3"/>
        </w:rPr>
        <w:t xml:space="preserve"> </w:t>
      </w:r>
      <w:r>
        <w:t>notice</w:t>
      </w:r>
      <w:r>
        <w:rPr>
          <w:spacing w:val="-2"/>
        </w:rPr>
        <w:t xml:space="preserve"> </w:t>
      </w:r>
      <w:r>
        <w:t>that</w:t>
      </w:r>
      <w:r>
        <w:rPr>
          <w:spacing w:val="-2"/>
        </w:rPr>
        <w:t xml:space="preserve"> </w:t>
      </w:r>
      <w:r>
        <w:t>my</w:t>
      </w:r>
      <w:r>
        <w:rPr>
          <w:spacing w:val="-2"/>
        </w:rPr>
        <w:t xml:space="preserve"> </w:t>
      </w:r>
      <w:r>
        <w:t>child</w:t>
      </w:r>
      <w:r>
        <w:rPr>
          <w:spacing w:val="-2"/>
        </w:rPr>
        <w:t xml:space="preserve"> </w:t>
      </w:r>
      <w:r>
        <w:t>is</w:t>
      </w:r>
      <w:r>
        <w:rPr>
          <w:spacing w:val="-3"/>
        </w:rPr>
        <w:t xml:space="preserve"> </w:t>
      </w:r>
      <w:r>
        <w:t>to</w:t>
      </w:r>
      <w:r>
        <w:rPr>
          <w:spacing w:val="-2"/>
        </w:rPr>
        <w:t xml:space="preserve"> </w:t>
      </w:r>
      <w:r>
        <w:t>be</w:t>
      </w:r>
      <w:r>
        <w:rPr>
          <w:spacing w:val="-2"/>
        </w:rPr>
        <w:t xml:space="preserve"> </w:t>
      </w:r>
      <w:r>
        <w:t>exempted</w:t>
      </w:r>
      <w:r>
        <w:rPr>
          <w:spacing w:val="-2"/>
        </w:rPr>
        <w:t xml:space="preserve"> </w:t>
      </w:r>
      <w:r>
        <w:t>from</w:t>
      </w:r>
      <w:r>
        <w:rPr>
          <w:spacing w:val="-2"/>
        </w:rPr>
        <w:t xml:space="preserve"> </w:t>
      </w:r>
      <w:r>
        <w:t>participation</w:t>
      </w:r>
      <w:r>
        <w:rPr>
          <w:spacing w:val="-2"/>
        </w:rPr>
        <w:t xml:space="preserve"> </w:t>
      </w:r>
      <w:r>
        <w:t>in</w:t>
      </w:r>
      <w:r>
        <w:rPr>
          <w:spacing w:val="-2"/>
        </w:rPr>
        <w:t xml:space="preserve"> </w:t>
      </w:r>
      <w:r>
        <w:t>a</w:t>
      </w:r>
      <w:r>
        <w:rPr>
          <w:spacing w:val="-2"/>
        </w:rPr>
        <w:t xml:space="preserve"> </w:t>
      </w:r>
      <w:r>
        <w:t>course</w:t>
      </w:r>
      <w:r>
        <w:rPr>
          <w:spacing w:val="-2"/>
        </w:rPr>
        <w:t xml:space="preserve"> </w:t>
      </w:r>
      <w:r>
        <w:t>in</w:t>
      </w:r>
      <w:r>
        <w:rPr>
          <w:spacing w:val="-2"/>
        </w:rPr>
        <w:t xml:space="preserve"> </w:t>
      </w:r>
      <w:r>
        <w:t>a</w:t>
      </w:r>
      <w:r>
        <w:rPr>
          <w:spacing w:val="-2"/>
        </w:rPr>
        <w:t xml:space="preserve"> </w:t>
      </w:r>
      <w:r>
        <w:t>world</w:t>
      </w:r>
      <w:r>
        <w:rPr>
          <w:spacing w:val="-2"/>
        </w:rPr>
        <w:t xml:space="preserve"> </w:t>
      </w:r>
      <w:r>
        <w:t>language.</w:t>
      </w:r>
      <w:r>
        <w:rPr>
          <w:spacing w:val="-3"/>
        </w:rPr>
        <w:t xml:space="preserve"> </w:t>
      </w:r>
      <w:r>
        <w:t>Conn. Gen. Stat. § 10-16b(b). (Note: Applicable to a child who is identified as deaf or hearing impaired).</w:t>
      </w:r>
    </w:p>
    <w:p w14:paraId="769CD9BD" w14:textId="77777777" w:rsidR="00F040C0" w:rsidRDefault="00000000">
      <w:pPr>
        <w:pStyle w:val="ListParagraph"/>
        <w:numPr>
          <w:ilvl w:val="0"/>
          <w:numId w:val="3"/>
        </w:numPr>
        <w:tabs>
          <w:tab w:val="left" w:pos="718"/>
        </w:tabs>
        <w:ind w:right="19" w:firstLine="0"/>
        <w:rPr>
          <w:sz w:val="24"/>
        </w:rPr>
      </w:pPr>
      <w:r>
        <w:rPr>
          <w:b/>
          <w:sz w:val="24"/>
        </w:rPr>
        <w:t>Private</w:t>
      </w:r>
      <w:r>
        <w:rPr>
          <w:b/>
          <w:spacing w:val="-3"/>
          <w:sz w:val="24"/>
        </w:rPr>
        <w:t xml:space="preserve"> </w:t>
      </w:r>
      <w:r>
        <w:rPr>
          <w:b/>
          <w:sz w:val="24"/>
        </w:rPr>
        <w:t>Information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U.S.C.</w:t>
      </w:r>
      <w:r>
        <w:rPr>
          <w:spacing w:val="-3"/>
          <w:sz w:val="24"/>
        </w:rPr>
        <w:t xml:space="preserve"> </w:t>
      </w:r>
      <w:r>
        <w:rPr>
          <w:sz w:val="24"/>
        </w:rPr>
        <w:t>§</w:t>
      </w:r>
      <w:r>
        <w:rPr>
          <w:spacing w:val="-4"/>
          <w:sz w:val="24"/>
        </w:rPr>
        <w:t xml:space="preserve"> </w:t>
      </w:r>
      <w:r>
        <w:rPr>
          <w:sz w:val="24"/>
        </w:rPr>
        <w:t>1232h,</w:t>
      </w:r>
      <w:r>
        <w:rPr>
          <w:spacing w:val="-3"/>
          <w:sz w:val="24"/>
        </w:rPr>
        <w:t xml:space="preserve"> </w:t>
      </w:r>
      <w:r>
        <w:rPr>
          <w:sz w:val="24"/>
        </w:rPr>
        <w:t>absent</w:t>
      </w:r>
      <w:r>
        <w:rPr>
          <w:spacing w:val="-3"/>
          <w:sz w:val="24"/>
        </w:rPr>
        <w:t xml:space="preserve"> </w:t>
      </w:r>
      <w:r>
        <w:rPr>
          <w:sz w:val="24"/>
        </w:rPr>
        <w:t>my</w:t>
      </w:r>
      <w:r>
        <w:rPr>
          <w:spacing w:val="-3"/>
          <w:sz w:val="24"/>
        </w:rPr>
        <w:t xml:space="preserve"> </w:t>
      </w:r>
      <w:r>
        <w:rPr>
          <w:sz w:val="24"/>
        </w:rPr>
        <w:t>written</w:t>
      </w:r>
      <w:r>
        <w:rPr>
          <w:spacing w:val="-3"/>
          <w:sz w:val="24"/>
        </w:rPr>
        <w:t xml:space="preserve"> </w:t>
      </w:r>
      <w:r>
        <w:rPr>
          <w:sz w:val="24"/>
        </w:rPr>
        <w:t>consent,</w:t>
      </w:r>
      <w:r>
        <w:rPr>
          <w:spacing w:val="-3"/>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769CD9BE" w14:textId="77777777" w:rsidR="00F040C0" w:rsidRDefault="00000000">
      <w:pPr>
        <w:pStyle w:val="ListParagraph"/>
        <w:numPr>
          <w:ilvl w:val="0"/>
          <w:numId w:val="2"/>
        </w:numPr>
        <w:tabs>
          <w:tab w:val="left" w:pos="660"/>
        </w:tabs>
        <w:spacing w:line="469" w:lineRule="exact"/>
        <w:ind w:left="660" w:hanging="300"/>
        <w:rPr>
          <w:sz w:val="24"/>
        </w:rPr>
      </w:pPr>
      <w:r>
        <w:rPr>
          <w:b/>
          <w:sz w:val="24"/>
        </w:rPr>
        <w:t>Immunizations</w:t>
      </w:r>
      <w:r>
        <w:rPr>
          <w:b/>
          <w:spacing w:val="-4"/>
          <w:sz w:val="24"/>
        </w:rPr>
        <w:t xml:space="preserve"> </w:t>
      </w:r>
      <w:r>
        <w:rPr>
          <w:sz w:val="24"/>
        </w:rPr>
        <w:t>– Pursuant to</w:t>
      </w:r>
      <w:r>
        <w:rPr>
          <w:spacing w:val="-1"/>
          <w:sz w:val="24"/>
        </w:rPr>
        <w:t xml:space="preserve"> </w:t>
      </w:r>
      <w:r>
        <w:rPr>
          <w:sz w:val="24"/>
        </w:rPr>
        <w:t>Connecticut Code, Title 10,</w:t>
      </w:r>
      <w:r>
        <w:rPr>
          <w:spacing w:val="-1"/>
          <w:sz w:val="24"/>
        </w:rPr>
        <w:t xml:space="preserve"> </w:t>
      </w:r>
      <w:r>
        <w:rPr>
          <w:sz w:val="24"/>
        </w:rPr>
        <w:t>Chapter 169, §</w:t>
      </w:r>
      <w:r>
        <w:rPr>
          <w:spacing w:val="-3"/>
          <w:sz w:val="24"/>
        </w:rPr>
        <w:t xml:space="preserve"> </w:t>
      </w:r>
      <w:r>
        <w:rPr>
          <w:sz w:val="24"/>
        </w:rPr>
        <w:t xml:space="preserve">10-204a, please take </w:t>
      </w:r>
      <w:r>
        <w:rPr>
          <w:spacing w:val="-2"/>
          <w:sz w:val="24"/>
        </w:rPr>
        <w:t>notice</w:t>
      </w:r>
    </w:p>
    <w:p w14:paraId="769CD9BF" w14:textId="77777777" w:rsidR="00F040C0" w:rsidRDefault="00000000">
      <w:pPr>
        <w:pStyle w:val="BodyText"/>
        <w:spacing w:line="267" w:lineRule="exact"/>
        <w:ind w:left="360"/>
      </w:pPr>
      <w:r>
        <w:t>that</w:t>
      </w:r>
      <w:r>
        <w:rPr>
          <w:spacing w:val="-2"/>
        </w:rPr>
        <w:t xml:space="preserve"> </w:t>
      </w:r>
      <w:r>
        <w:t>my</w:t>
      </w:r>
      <w:r>
        <w:rPr>
          <w:spacing w:val="-1"/>
        </w:rPr>
        <w:t xml:space="preserve"> </w:t>
      </w:r>
      <w:r>
        <w:t>child</w:t>
      </w:r>
      <w:r>
        <w:rPr>
          <w:spacing w:val="-2"/>
        </w:rPr>
        <w:t xml:space="preserve"> </w:t>
      </w:r>
      <w:r>
        <w:t>is</w:t>
      </w:r>
      <w:r>
        <w:rPr>
          <w:spacing w:val="-2"/>
        </w:rPr>
        <w:t xml:space="preserve"> </w:t>
      </w:r>
      <w:r>
        <w:t>exempt</w:t>
      </w:r>
      <w:r>
        <w:rPr>
          <w:spacing w:val="-2"/>
        </w:rPr>
        <w:t xml:space="preserve"> </w:t>
      </w:r>
      <w:r>
        <w:t>from</w:t>
      </w:r>
      <w:r>
        <w:rPr>
          <w:spacing w:val="-1"/>
        </w:rPr>
        <w:t xml:space="preserve"> </w:t>
      </w:r>
      <w:r>
        <w:t>immunizations</w:t>
      </w:r>
      <w:r>
        <w:rPr>
          <w:spacing w:val="-3"/>
        </w:rPr>
        <w:t xml:space="preserve"> </w:t>
      </w:r>
      <w:r>
        <w:t>on</w:t>
      </w:r>
      <w:r>
        <w:rPr>
          <w:spacing w:val="-1"/>
        </w:rPr>
        <w:t xml:space="preserve"> </w:t>
      </w:r>
      <w:r>
        <w:t>the</w:t>
      </w:r>
      <w:r>
        <w:rPr>
          <w:spacing w:val="-1"/>
        </w:rPr>
        <w:t xml:space="preserve"> </w:t>
      </w:r>
      <w:r>
        <w:rPr>
          <w:spacing w:val="-2"/>
        </w:rPr>
        <w:t>grounds:</w:t>
      </w:r>
    </w:p>
    <w:p w14:paraId="769CD9C0" w14:textId="77777777" w:rsidR="00F040C0" w:rsidRDefault="00000000">
      <w:pPr>
        <w:pStyle w:val="BodyText"/>
        <w:ind w:left="360" w:right="257"/>
      </w:pPr>
      <w:r>
        <w:t>[</w:t>
      </w:r>
      <w:r>
        <w:rPr>
          <w:spacing w:val="40"/>
        </w:rPr>
        <w:t xml:space="preserve"> </w:t>
      </w:r>
      <w:r>
        <w:t>]</w:t>
      </w:r>
      <w:r>
        <w:rPr>
          <w:spacing w:val="-3"/>
        </w:rPr>
        <w:t xml:space="preserve"> </w:t>
      </w:r>
      <w:r>
        <w:t>of</w:t>
      </w:r>
      <w:r>
        <w:rPr>
          <w:spacing w:val="-3"/>
        </w:rPr>
        <w:t xml:space="preserve"> </w:t>
      </w:r>
      <w:r>
        <w:t>being</w:t>
      </w:r>
      <w:r>
        <w:rPr>
          <w:spacing w:val="-3"/>
        </w:rPr>
        <w:t xml:space="preserve"> </w:t>
      </w:r>
      <w:r>
        <w:t>medically</w:t>
      </w:r>
      <w:r>
        <w:rPr>
          <w:spacing w:val="-3"/>
        </w:rPr>
        <w:t xml:space="preserve"> </w:t>
      </w:r>
      <w:r>
        <w:t>contraindicated</w:t>
      </w:r>
      <w:r>
        <w:rPr>
          <w:spacing w:val="-3"/>
        </w:rPr>
        <w:t xml:space="preserve"> </w:t>
      </w:r>
      <w:r>
        <w:t>(Note:</w:t>
      </w:r>
      <w:r>
        <w:rPr>
          <w:spacing w:val="-3"/>
        </w:rPr>
        <w:t xml:space="preserve"> </w:t>
      </w:r>
      <w:r>
        <w:t>present</w:t>
      </w:r>
      <w:r>
        <w:rPr>
          <w:spacing w:val="-3"/>
        </w:rPr>
        <w:t xml:space="preserve"> </w:t>
      </w:r>
      <w:r>
        <w:t>a</w:t>
      </w:r>
      <w:r>
        <w:rPr>
          <w:spacing w:val="-3"/>
        </w:rPr>
        <w:t xml:space="preserve"> </w:t>
      </w:r>
      <w:r>
        <w:t>certificate</w:t>
      </w:r>
      <w:r>
        <w:rPr>
          <w:spacing w:val="-3"/>
        </w:rPr>
        <w:t xml:space="preserve"> </w:t>
      </w:r>
      <w:r>
        <w:t>from</w:t>
      </w:r>
      <w:r>
        <w:rPr>
          <w:spacing w:val="-3"/>
        </w:rPr>
        <w:t xml:space="preserve"> </w:t>
      </w:r>
      <w:r>
        <w:t>a</w:t>
      </w:r>
      <w:r>
        <w:rPr>
          <w:spacing w:val="-3"/>
        </w:rPr>
        <w:t xml:space="preserve"> </w:t>
      </w:r>
      <w:r>
        <w:t>physician,</w:t>
      </w:r>
      <w:r>
        <w:rPr>
          <w:spacing w:val="-3"/>
        </w:rPr>
        <w:t xml:space="preserve"> </w:t>
      </w:r>
      <w:r>
        <w:t>physician</w:t>
      </w:r>
      <w:r>
        <w:rPr>
          <w:spacing w:val="-3"/>
        </w:rPr>
        <w:t xml:space="preserve"> </w:t>
      </w:r>
      <w:r>
        <w:t>assistant</w:t>
      </w:r>
      <w:r>
        <w:rPr>
          <w:spacing w:val="-3"/>
        </w:rPr>
        <w:t xml:space="preserve"> </w:t>
      </w:r>
      <w:r>
        <w:t>or advanced practice registered nurse stating that in the opinion of such physician, physician assistant or advanced practice registered nurse such immunization is medically contraindicated because of the physical condition of a child)</w:t>
      </w:r>
    </w:p>
    <w:p w14:paraId="769CD9C1" w14:textId="77777777" w:rsidR="00F040C0" w:rsidRDefault="00000000">
      <w:pPr>
        <w:pStyle w:val="BodyText"/>
        <w:ind w:left="360" w:right="257"/>
      </w:pPr>
      <w:r>
        <w:t>[</w:t>
      </w:r>
      <w:r>
        <w:rPr>
          <w:spacing w:val="40"/>
        </w:rPr>
        <w:t xml:space="preserve"> </w:t>
      </w:r>
      <w:r>
        <w:t>] such immunizations are contrary to the religious beliefs</w:t>
      </w:r>
      <w:r>
        <w:rPr>
          <w:spacing w:val="40"/>
        </w:rPr>
        <w:t xml:space="preserve"> </w:t>
      </w:r>
      <w:r>
        <w:t>(present a statement from the parents or guardian</w:t>
      </w:r>
      <w:r>
        <w:rPr>
          <w:spacing w:val="-2"/>
        </w:rPr>
        <w:t xml:space="preserve"> </w:t>
      </w:r>
      <w:r>
        <w:t>of</w:t>
      </w:r>
      <w:r>
        <w:rPr>
          <w:spacing w:val="-2"/>
        </w:rPr>
        <w:t xml:space="preserve"> </w:t>
      </w:r>
      <w:r>
        <w:t>a</w:t>
      </w:r>
      <w:r>
        <w:rPr>
          <w:spacing w:val="-2"/>
        </w:rPr>
        <w:t xml:space="preserve"> </w:t>
      </w:r>
      <w:r>
        <w:t>child</w:t>
      </w:r>
      <w:r>
        <w:rPr>
          <w:spacing w:val="-2"/>
        </w:rPr>
        <w:t xml:space="preserve"> </w:t>
      </w:r>
      <w:r>
        <w:t>that</w:t>
      </w:r>
      <w:r>
        <w:rPr>
          <w:spacing w:val="-2"/>
        </w:rPr>
        <w:t xml:space="preserve"> </w:t>
      </w:r>
      <w:r>
        <w:t>immunizations</w:t>
      </w:r>
      <w:r>
        <w:rPr>
          <w:spacing w:val="-3"/>
        </w:rPr>
        <w:t xml:space="preserve"> </w:t>
      </w:r>
      <w:r>
        <w:t>would</w:t>
      </w:r>
      <w:r>
        <w:rPr>
          <w:spacing w:val="-2"/>
        </w:rPr>
        <w:t xml:space="preserve"> </w:t>
      </w:r>
      <w:r>
        <w:t>be</w:t>
      </w:r>
      <w:r>
        <w:rPr>
          <w:spacing w:val="-2"/>
        </w:rPr>
        <w:t xml:space="preserve"> </w:t>
      </w:r>
      <w:r>
        <w:t>contrary</w:t>
      </w:r>
      <w:r>
        <w:rPr>
          <w:spacing w:val="-2"/>
        </w:rPr>
        <w:t xml:space="preserve"> </w:t>
      </w:r>
      <w:r>
        <w:t>to</w:t>
      </w:r>
      <w:r>
        <w:rPr>
          <w:spacing w:val="-2"/>
        </w:rPr>
        <w:t xml:space="preserve"> </w:t>
      </w:r>
      <w:r>
        <w:t>the</w:t>
      </w:r>
      <w:r>
        <w:rPr>
          <w:spacing w:val="-2"/>
        </w:rPr>
        <w:t xml:space="preserve"> </w:t>
      </w:r>
      <w:r>
        <w:t>religious</w:t>
      </w:r>
      <w:r>
        <w:rPr>
          <w:spacing w:val="-3"/>
        </w:rPr>
        <w:t xml:space="preserve"> </w:t>
      </w:r>
      <w:r>
        <w:t>beliefs</w:t>
      </w:r>
      <w:r>
        <w:rPr>
          <w:spacing w:val="-3"/>
        </w:rPr>
        <w:t xml:space="preserve"> </w:t>
      </w:r>
      <w:r>
        <w:t>of</w:t>
      </w:r>
      <w:r>
        <w:rPr>
          <w:spacing w:val="-2"/>
        </w:rPr>
        <w:t xml:space="preserve"> </w:t>
      </w:r>
      <w:r>
        <w:t>a</w:t>
      </w:r>
      <w:r>
        <w:rPr>
          <w:spacing w:val="-3"/>
        </w:rPr>
        <w:t xml:space="preserve"> </w:t>
      </w:r>
      <w:r>
        <w:t>child</w:t>
      </w:r>
      <w:r>
        <w:rPr>
          <w:spacing w:val="-2"/>
        </w:rPr>
        <w:t xml:space="preserve"> </w:t>
      </w:r>
      <w:r>
        <w:t>or</w:t>
      </w:r>
      <w:r>
        <w:rPr>
          <w:spacing w:val="-2"/>
        </w:rPr>
        <w:t xml:space="preserve"> </w:t>
      </w:r>
      <w:r>
        <w:t>the</w:t>
      </w:r>
      <w:r>
        <w:rPr>
          <w:spacing w:val="-2"/>
        </w:rPr>
        <w:t xml:space="preserve"> </w:t>
      </w:r>
      <w:r>
        <w:t>parents or guardian of a child)</w:t>
      </w:r>
    </w:p>
    <w:p w14:paraId="769CD9C2" w14:textId="77777777" w:rsidR="00F040C0" w:rsidRDefault="00000000">
      <w:pPr>
        <w:pStyle w:val="BodyText"/>
        <w:spacing w:line="242" w:lineRule="auto"/>
        <w:ind w:left="360"/>
      </w:pPr>
      <w:r>
        <w:t>[</w:t>
      </w:r>
      <w:r>
        <w:rPr>
          <w:spacing w:val="40"/>
        </w:rPr>
        <w:t xml:space="preserve"> </w:t>
      </w:r>
      <w:r>
        <w:t>]</w:t>
      </w:r>
      <w:r>
        <w:rPr>
          <w:spacing w:val="-1"/>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measles,</w:t>
      </w:r>
      <w:r>
        <w:rPr>
          <w:spacing w:val="-1"/>
        </w:rPr>
        <w:t xml:space="preserve"> </w:t>
      </w:r>
      <w:r>
        <w:t>mumps</w:t>
      </w:r>
      <w:r>
        <w:rPr>
          <w:spacing w:val="-2"/>
        </w:rPr>
        <w:t xml:space="preserve"> </w:t>
      </w:r>
      <w:r>
        <w:t>or</w:t>
      </w:r>
      <w:r>
        <w:rPr>
          <w:spacing w:val="-1"/>
        </w:rPr>
        <w:t xml:space="preserve"> </w:t>
      </w:r>
      <w:r>
        <w:t>rubella,</w:t>
      </w:r>
      <w:r>
        <w:rPr>
          <w:spacing w:val="-1"/>
        </w:rPr>
        <w:t xml:space="preserve"> </w:t>
      </w:r>
      <w:r>
        <w:t>the</w:t>
      </w:r>
      <w:r>
        <w:rPr>
          <w:spacing w:val="-1"/>
        </w:rPr>
        <w:t xml:space="preserve"> </w:t>
      </w:r>
      <w:r>
        <w:t>child</w:t>
      </w:r>
      <w:r>
        <w:rPr>
          <w:spacing w:val="-1"/>
        </w:rPr>
        <w:t xml:space="preserve"> </w:t>
      </w:r>
      <w:r>
        <w:t>has</w:t>
      </w:r>
      <w:r>
        <w:rPr>
          <w:spacing w:val="-2"/>
        </w:rPr>
        <w:t xml:space="preserve"> </w:t>
      </w:r>
      <w:r>
        <w:t>had</w:t>
      </w:r>
      <w:r>
        <w:rPr>
          <w:spacing w:val="-1"/>
        </w:rPr>
        <w:t xml:space="preserve"> </w:t>
      </w:r>
      <w:r>
        <w:t>a</w:t>
      </w:r>
      <w:r>
        <w:rPr>
          <w:spacing w:val="-1"/>
        </w:rPr>
        <w:t xml:space="preserve"> </w:t>
      </w:r>
      <w:r>
        <w:t>confirmed</w:t>
      </w:r>
      <w:r>
        <w:rPr>
          <w:spacing w:val="-1"/>
        </w:rPr>
        <w:t xml:space="preserve"> </w:t>
      </w:r>
      <w:r>
        <w:t>case</w:t>
      </w:r>
      <w:r>
        <w:rPr>
          <w:spacing w:val="-1"/>
        </w:rPr>
        <w:t xml:space="preserve"> </w:t>
      </w:r>
      <w:r>
        <w:t>of</w:t>
      </w:r>
      <w:r>
        <w:rPr>
          <w:spacing w:val="-1"/>
        </w:rPr>
        <w:t xml:space="preserve"> </w:t>
      </w:r>
      <w:r>
        <w:t>such</w:t>
      </w:r>
      <w:r>
        <w:rPr>
          <w:spacing w:val="-1"/>
        </w:rPr>
        <w:t xml:space="preserve"> </w:t>
      </w:r>
      <w:r>
        <w:t>disease</w:t>
      </w:r>
      <w:r>
        <w:rPr>
          <w:spacing w:val="-1"/>
        </w:rPr>
        <w:t xml:space="preserve"> </w:t>
      </w:r>
      <w:r>
        <w:t xml:space="preserve">(Note: present a certificate from a physician, physician assistant or advanced practice registered nurse or </w:t>
      </w:r>
      <w:r>
        <w:rPr>
          <w:spacing w:val="-4"/>
        </w:rPr>
        <w:t>from</w:t>
      </w:r>
    </w:p>
    <w:p w14:paraId="769CD9C3" w14:textId="77777777" w:rsidR="00F040C0" w:rsidRDefault="00F040C0">
      <w:pPr>
        <w:pStyle w:val="BodyText"/>
        <w:spacing w:line="242" w:lineRule="auto"/>
        <w:sectPr w:rsidR="00F040C0">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769CD9C4" w14:textId="77777777" w:rsidR="00F040C0" w:rsidRDefault="00000000">
      <w:pPr>
        <w:pStyle w:val="BodyText"/>
        <w:spacing w:before="27" w:line="242" w:lineRule="auto"/>
        <w:ind w:left="360"/>
      </w:pPr>
      <w:r>
        <w:lastRenderedPageBreak/>
        <w:t>the</w:t>
      </w:r>
      <w:r>
        <w:rPr>
          <w:spacing w:val="-3"/>
        </w:rPr>
        <w:t xml:space="preserve"> </w:t>
      </w:r>
      <w:r>
        <w:t>director</w:t>
      </w:r>
      <w:r>
        <w:rPr>
          <w:spacing w:val="-2"/>
        </w:rPr>
        <w:t xml:space="preserve"> </w:t>
      </w:r>
      <w:r>
        <w:t>of</w:t>
      </w:r>
      <w:r>
        <w:rPr>
          <w:spacing w:val="-2"/>
        </w:rPr>
        <w:t xml:space="preserve"> </w:t>
      </w:r>
      <w:r>
        <w:t>health</w:t>
      </w:r>
      <w:r>
        <w:rPr>
          <w:spacing w:val="-2"/>
        </w:rPr>
        <w:t xml:space="preserve"> </w:t>
      </w:r>
      <w:r>
        <w:t>in</w:t>
      </w:r>
      <w:r>
        <w:rPr>
          <w:spacing w:val="-2"/>
        </w:rPr>
        <w:t xml:space="preserve"> </w:t>
      </w:r>
      <w:r>
        <w:t>such</w:t>
      </w:r>
      <w:r>
        <w:rPr>
          <w:spacing w:val="-2"/>
        </w:rPr>
        <w:t xml:space="preserve"> </w:t>
      </w:r>
      <w:r>
        <w:t>child's</w:t>
      </w:r>
      <w:r>
        <w:rPr>
          <w:spacing w:val="-2"/>
        </w:rPr>
        <w:t xml:space="preserve"> </w:t>
      </w:r>
      <w:r>
        <w:t>present</w:t>
      </w:r>
      <w:r>
        <w:rPr>
          <w:spacing w:val="-2"/>
        </w:rPr>
        <w:t xml:space="preserve"> </w:t>
      </w:r>
      <w:r>
        <w:t>or</w:t>
      </w:r>
      <w:r>
        <w:rPr>
          <w:spacing w:val="-2"/>
        </w:rPr>
        <w:t xml:space="preserve"> </w:t>
      </w:r>
      <w:r>
        <w:t>previous</w:t>
      </w:r>
      <w:r>
        <w:rPr>
          <w:spacing w:val="-2"/>
        </w:rPr>
        <w:t xml:space="preserve"> </w:t>
      </w:r>
      <w:r>
        <w:t>town</w:t>
      </w:r>
      <w:r>
        <w:rPr>
          <w:spacing w:val="-2"/>
        </w:rPr>
        <w:t xml:space="preserve"> </w:t>
      </w:r>
      <w:r>
        <w:t>of</w:t>
      </w:r>
      <w:r>
        <w:rPr>
          <w:spacing w:val="-2"/>
        </w:rPr>
        <w:t xml:space="preserve"> </w:t>
      </w:r>
      <w:r>
        <w:t>residence,</w:t>
      </w:r>
      <w:r>
        <w:rPr>
          <w:spacing w:val="-2"/>
        </w:rPr>
        <w:t xml:space="preserve"> </w:t>
      </w:r>
      <w:r>
        <w:t>stating</w:t>
      </w:r>
      <w:r>
        <w:rPr>
          <w:spacing w:val="-2"/>
        </w:rPr>
        <w:t xml:space="preserve"> </w:t>
      </w:r>
      <w:r>
        <w:t>that</w:t>
      </w:r>
      <w:r>
        <w:rPr>
          <w:spacing w:val="-2"/>
        </w:rPr>
        <w:t xml:space="preserve"> </w:t>
      </w:r>
      <w:r>
        <w:t>the</w:t>
      </w:r>
      <w:r>
        <w:rPr>
          <w:spacing w:val="-3"/>
        </w:rPr>
        <w:t xml:space="preserve"> </w:t>
      </w:r>
      <w:r>
        <w:t>child</w:t>
      </w:r>
      <w:r>
        <w:rPr>
          <w:spacing w:val="-2"/>
        </w:rPr>
        <w:t xml:space="preserve"> </w:t>
      </w:r>
      <w:r>
        <w:t>has</w:t>
      </w:r>
      <w:r>
        <w:rPr>
          <w:spacing w:val="-2"/>
        </w:rPr>
        <w:t xml:space="preserve"> </w:t>
      </w:r>
      <w:r>
        <w:t>had</w:t>
      </w:r>
      <w:r>
        <w:rPr>
          <w:spacing w:val="-2"/>
        </w:rPr>
        <w:t xml:space="preserve"> </w:t>
      </w:r>
      <w:r>
        <w:t>a confirmed case of such disease)</w:t>
      </w:r>
    </w:p>
    <w:p w14:paraId="769CD9C5" w14:textId="77777777" w:rsidR="00F040C0" w:rsidRDefault="00000000">
      <w:pPr>
        <w:pStyle w:val="BodyText"/>
        <w:spacing w:line="242" w:lineRule="auto"/>
        <w:ind w:left="360" w:right="2370"/>
      </w:pPr>
      <w:r>
        <w:t>[</w:t>
      </w:r>
      <w:r>
        <w:rPr>
          <w:spacing w:val="40"/>
        </w:rPr>
        <w:t xml:space="preserve"> </w:t>
      </w:r>
      <w:r>
        <w:t>]</w:t>
      </w:r>
      <w:r>
        <w:rPr>
          <w:spacing w:val="-2"/>
        </w:rPr>
        <w:t xml:space="preserve"> </w:t>
      </w:r>
      <w:r>
        <w:t>in</w:t>
      </w:r>
      <w:r>
        <w:rPr>
          <w:spacing w:val="-2"/>
        </w:rPr>
        <w:t xml:space="preserve"> </w:t>
      </w:r>
      <w:r>
        <w:t>the</w:t>
      </w:r>
      <w:r>
        <w:rPr>
          <w:spacing w:val="-3"/>
        </w:rPr>
        <w:t xml:space="preserve"> </w:t>
      </w:r>
      <w:r>
        <w:t>case</w:t>
      </w:r>
      <w:r>
        <w:rPr>
          <w:spacing w:val="-3"/>
        </w:rPr>
        <w:t xml:space="preserve"> </w:t>
      </w:r>
      <w:r>
        <w:t>of</w:t>
      </w:r>
      <w:r>
        <w:rPr>
          <w:spacing w:val="-2"/>
        </w:rPr>
        <w:t xml:space="preserve"> </w:t>
      </w:r>
      <w:r>
        <w:t>hemophilus</w:t>
      </w:r>
      <w:r>
        <w:rPr>
          <w:spacing w:val="-2"/>
        </w:rPr>
        <w:t xml:space="preserve"> </w:t>
      </w:r>
      <w:r>
        <w:t>influenzae</w:t>
      </w:r>
      <w:r>
        <w:rPr>
          <w:spacing w:val="-3"/>
        </w:rPr>
        <w:t xml:space="preserve"> </w:t>
      </w:r>
      <w:r>
        <w:t>type</w:t>
      </w:r>
      <w:r>
        <w:rPr>
          <w:spacing w:val="-3"/>
        </w:rPr>
        <w:t xml:space="preserve"> </w:t>
      </w:r>
      <w:r>
        <w:t>B,</w:t>
      </w:r>
      <w:r>
        <w:rPr>
          <w:spacing w:val="-2"/>
        </w:rPr>
        <w:t xml:space="preserve"> </w:t>
      </w:r>
      <w:r>
        <w:t>a</w:t>
      </w:r>
      <w:r>
        <w:rPr>
          <w:spacing w:val="-3"/>
        </w:rPr>
        <w:t xml:space="preserve"> </w:t>
      </w:r>
      <w:r>
        <w:t>child</w:t>
      </w:r>
      <w:r>
        <w:rPr>
          <w:spacing w:val="-2"/>
        </w:rPr>
        <w:t xml:space="preserve"> </w:t>
      </w:r>
      <w:r>
        <w:t>has</w:t>
      </w:r>
      <w:r>
        <w:rPr>
          <w:spacing w:val="-2"/>
        </w:rPr>
        <w:t xml:space="preserve"> </w:t>
      </w:r>
      <w:r>
        <w:t>passed</w:t>
      </w:r>
      <w:r>
        <w:rPr>
          <w:spacing w:val="-2"/>
        </w:rPr>
        <w:t xml:space="preserve"> </w:t>
      </w:r>
      <w:r>
        <w:t>his</w:t>
      </w:r>
      <w:r>
        <w:rPr>
          <w:spacing w:val="-2"/>
        </w:rPr>
        <w:t xml:space="preserve"> </w:t>
      </w:r>
      <w:r>
        <w:t>fifth</w:t>
      </w:r>
      <w:r>
        <w:rPr>
          <w:spacing w:val="-2"/>
        </w:rPr>
        <w:t xml:space="preserve"> </w:t>
      </w:r>
      <w:r>
        <w:t>birthday [</w:t>
      </w:r>
      <w:r>
        <w:rPr>
          <w:spacing w:val="40"/>
        </w:rPr>
        <w:t xml:space="preserve"> </w:t>
      </w:r>
      <w:r>
        <w:t>] in the case of pertussis, a child has passed his sixth birthday</w:t>
      </w:r>
    </w:p>
    <w:p w14:paraId="48AF2293" w14:textId="77777777" w:rsidR="00342B08" w:rsidRDefault="00342B08">
      <w:pPr>
        <w:pStyle w:val="BodyText"/>
        <w:spacing w:line="242" w:lineRule="auto"/>
        <w:ind w:left="360" w:right="2370"/>
      </w:pPr>
    </w:p>
    <w:p w14:paraId="497DCD56" w14:textId="77777777" w:rsidR="00342B08" w:rsidRPr="00342B08" w:rsidRDefault="00342B08" w:rsidP="00342B08">
      <w:pPr>
        <w:numPr>
          <w:ilvl w:val="0"/>
          <w:numId w:val="4"/>
        </w:numPr>
        <w:tabs>
          <w:tab w:val="left" w:pos="393"/>
        </w:tabs>
        <w:spacing w:line="242" w:lineRule="auto"/>
        <w:ind w:left="360" w:right="141" w:firstLine="0"/>
        <w:rPr>
          <w:sz w:val="24"/>
          <w:szCs w:val="24"/>
        </w:rPr>
      </w:pPr>
      <w:r w:rsidRPr="00342B08">
        <w:rPr>
          <w:b/>
          <w:bCs/>
          <w:sz w:val="24"/>
          <w:szCs w:val="24"/>
        </w:rPr>
        <w:t>Learning Material Which Questions Moral or Religious Beliefs:</w:t>
      </w:r>
      <w:r w:rsidRPr="00342B08">
        <w:rPr>
          <w:sz w:val="24"/>
          <w:szCs w:val="24"/>
        </w:rPr>
        <w:t xml:space="preserve"> As the parent or legal guardian, the instruction identified below substantially interferes with the religious development of my child and conflicts with our family’s religious training​ and beliefs and/or moral convictions. (</w:t>
      </w:r>
      <w:r w:rsidRPr="00342B08">
        <w:rPr>
          <w:sz w:val="24"/>
          <w:szCs w:val="24"/>
          <w:u w:val="single"/>
        </w:rPr>
        <w:t>See</w:t>
      </w:r>
      <w:r w:rsidRPr="00342B08">
        <w:rPr>
          <w:sz w:val="24"/>
          <w:szCs w:val="24"/>
        </w:rPr>
        <w:t xml:space="preserve"> </w:t>
      </w:r>
      <w:r w:rsidRPr="00342B08">
        <w:rPr>
          <w:i/>
          <w:iCs/>
          <w:sz w:val="24"/>
          <w:szCs w:val="24"/>
        </w:rPr>
        <w:t>Mahmoud v. Taylor</w:t>
      </w:r>
      <w:r w:rsidRPr="00342B08">
        <w:rPr>
          <w:sz w:val="24"/>
          <w:szCs w:val="24"/>
        </w:rPr>
        <w:t>, 606 U. S. 17, 25 (2025). Therefore, I request that my child be excused from receiving instruction​ as follows:</w:t>
      </w:r>
    </w:p>
    <w:p w14:paraId="7A3B358E" w14:textId="77777777" w:rsidR="00342B08" w:rsidRPr="00342B08" w:rsidRDefault="00342B08" w:rsidP="00342B08">
      <w:pPr>
        <w:numPr>
          <w:ilvl w:val="0"/>
          <w:numId w:val="5"/>
        </w:numPr>
        <w:tabs>
          <w:tab w:val="left" w:pos="393"/>
        </w:tabs>
        <w:spacing w:line="242" w:lineRule="auto"/>
        <w:ind w:right="141"/>
        <w:rPr>
          <w:sz w:val="24"/>
          <w:szCs w:val="24"/>
        </w:rPr>
      </w:pPr>
      <w:r w:rsidRPr="00342B08">
        <w:rPr>
          <w:sz w:val="24"/>
          <w:szCs w:val="24"/>
        </w:rPr>
        <w:t>instruction or other learning materials that positively promotes sexual lifestyles other than is found between the marriage of one man and one woman;</w:t>
      </w:r>
    </w:p>
    <w:p w14:paraId="0243B4D5" w14:textId="27C801C0" w:rsidR="006D2D88" w:rsidRDefault="00342B08" w:rsidP="00342B08">
      <w:pPr>
        <w:numPr>
          <w:ilvl w:val="0"/>
          <w:numId w:val="5"/>
        </w:numPr>
        <w:tabs>
          <w:tab w:val="left" w:pos="393"/>
        </w:tabs>
        <w:spacing w:line="242" w:lineRule="auto"/>
        <w:ind w:right="141"/>
        <w:rPr>
          <w:sz w:val="24"/>
          <w:szCs w:val="24"/>
        </w:rPr>
      </w:pPr>
      <w:r w:rsidRPr="00342B08">
        <w:rPr>
          <w:sz w:val="24"/>
          <w:szCs w:val="24"/>
        </w:rPr>
        <w:t>instruction or other learning materials that positively promotes gender identity​</w:t>
      </w:r>
      <w:r w:rsidR="006D2D88">
        <w:rPr>
          <w:sz w:val="24"/>
          <w:szCs w:val="24"/>
        </w:rPr>
        <w:t xml:space="preserve"> </w:t>
      </w:r>
      <w:r w:rsidRPr="00342B08">
        <w:rPr>
          <w:sz w:val="24"/>
          <w:szCs w:val="24"/>
        </w:rPr>
        <w:t>differing from biological sex.</w:t>
      </w:r>
    </w:p>
    <w:p w14:paraId="72FBD986" w14:textId="77777777" w:rsidR="006D2D88" w:rsidRDefault="006D2D88" w:rsidP="006D2D88">
      <w:pPr>
        <w:tabs>
          <w:tab w:val="left" w:pos="393"/>
        </w:tabs>
        <w:spacing w:line="242" w:lineRule="auto"/>
        <w:ind w:right="141"/>
        <w:rPr>
          <w:sz w:val="24"/>
          <w:szCs w:val="24"/>
        </w:rPr>
      </w:pPr>
    </w:p>
    <w:p w14:paraId="73D16075" w14:textId="12E1941D" w:rsidR="00342B08" w:rsidRPr="006D2D88" w:rsidRDefault="00342B08" w:rsidP="006D2D88">
      <w:pPr>
        <w:pStyle w:val="ListParagraph"/>
        <w:numPr>
          <w:ilvl w:val="0"/>
          <w:numId w:val="4"/>
        </w:numPr>
        <w:tabs>
          <w:tab w:val="left" w:pos="393"/>
        </w:tabs>
        <w:ind w:right="141"/>
        <w:rPr>
          <w:sz w:val="24"/>
          <w:szCs w:val="24"/>
        </w:rPr>
      </w:pPr>
      <w:r w:rsidRPr="006D2D88">
        <w:rPr>
          <w:b/>
          <w:bCs/>
          <w:sz w:val="24"/>
          <w:szCs w:val="24"/>
        </w:rPr>
        <w:t xml:space="preserve">Other requests for opt-out based on sincerely held religious beliefs: </w:t>
      </w:r>
    </w:p>
    <w:p w14:paraId="426E6F26" w14:textId="77777777" w:rsidR="00342B08" w:rsidRPr="00342B08" w:rsidRDefault="00342B08" w:rsidP="006D2D88">
      <w:pPr>
        <w:ind w:left="4" w:right="409"/>
        <w:rPr>
          <w:sz w:val="24"/>
          <w:szCs w:val="24"/>
          <w:u w:val="single"/>
        </w:rPr>
      </w:pPr>
      <w:r w:rsidRPr="00342B08">
        <w:rPr>
          <w:sz w:val="24"/>
          <w:szCs w:val="24"/>
          <w:u w:val="single"/>
        </w:rPr>
        <w:t xml:space="preserve">                                                                                                                                                                                                                                                            </w:t>
      </w:r>
    </w:p>
    <w:p w14:paraId="21AAEE61" w14:textId="0E0C8C28" w:rsidR="00342B08" w:rsidRPr="00342B08" w:rsidRDefault="00342B08" w:rsidP="006D2D88">
      <w:pPr>
        <w:ind w:left="4" w:right="409"/>
        <w:rPr>
          <w:sz w:val="24"/>
          <w:szCs w:val="24"/>
          <w:u w:val="single"/>
        </w:rPr>
      </w:pPr>
      <w:r w:rsidRPr="00342B08">
        <w:rPr>
          <w:sz w:val="24"/>
          <w:szCs w:val="24"/>
          <w:u w:val="single"/>
        </w:rPr>
        <w:t xml:space="preserve">                                                                                                                                                                        </w:t>
      </w:r>
      <w:r w:rsidR="006D2D88">
        <w:rPr>
          <w:sz w:val="24"/>
          <w:szCs w:val="24"/>
          <w:u w:val="single"/>
        </w:rPr>
        <w:t xml:space="preserve">     </w:t>
      </w:r>
    </w:p>
    <w:p w14:paraId="3587D675" w14:textId="28009B1F" w:rsidR="00342B08" w:rsidRPr="00342B08" w:rsidRDefault="00342B08" w:rsidP="006D2D88">
      <w:pPr>
        <w:ind w:left="4" w:right="409"/>
        <w:rPr>
          <w:sz w:val="24"/>
          <w:szCs w:val="24"/>
          <w:u w:val="single"/>
        </w:rPr>
      </w:pPr>
      <w:r w:rsidRPr="00342B08">
        <w:rPr>
          <w:sz w:val="24"/>
          <w:szCs w:val="24"/>
          <w:u w:val="single"/>
        </w:rPr>
        <w:t xml:space="preserve">                                                                                                                                                                      </w:t>
      </w:r>
      <w:r w:rsidR="006D2D88">
        <w:rPr>
          <w:sz w:val="24"/>
          <w:szCs w:val="24"/>
          <w:u w:val="single"/>
        </w:rPr>
        <w:t xml:space="preserve">       </w:t>
      </w:r>
    </w:p>
    <w:p w14:paraId="373B0A77" w14:textId="4E8D852C" w:rsidR="00342B08" w:rsidRPr="00342B08" w:rsidRDefault="00342B08" w:rsidP="006D2D88">
      <w:pPr>
        <w:ind w:left="4" w:right="409"/>
        <w:rPr>
          <w:sz w:val="24"/>
          <w:szCs w:val="24"/>
          <w:u w:val="single"/>
        </w:rPr>
      </w:pPr>
      <w:r w:rsidRPr="00342B08">
        <w:rPr>
          <w:sz w:val="24"/>
          <w:szCs w:val="24"/>
          <w:u w:val="single"/>
        </w:rPr>
        <w:t xml:space="preserve">                                                                                                                                                                        </w:t>
      </w:r>
      <w:r w:rsidR="006D2D88">
        <w:rPr>
          <w:sz w:val="24"/>
          <w:szCs w:val="24"/>
          <w:u w:val="single"/>
        </w:rPr>
        <w:t xml:space="preserve">     </w:t>
      </w:r>
    </w:p>
    <w:p w14:paraId="6F0D4767" w14:textId="235FA9C4" w:rsidR="00342B08" w:rsidRPr="00342B08" w:rsidRDefault="00342B08" w:rsidP="006D2D88">
      <w:pPr>
        <w:ind w:left="4" w:right="409"/>
        <w:rPr>
          <w:sz w:val="24"/>
          <w:szCs w:val="24"/>
          <w:u w:val="single"/>
        </w:rPr>
      </w:pPr>
      <w:r w:rsidRPr="00342B08">
        <w:rPr>
          <w:sz w:val="24"/>
          <w:szCs w:val="24"/>
          <w:u w:val="single"/>
        </w:rPr>
        <w:t xml:space="preserve">                                                                                                                                                                     </w:t>
      </w:r>
      <w:r w:rsidR="006D2D88">
        <w:rPr>
          <w:sz w:val="24"/>
          <w:szCs w:val="24"/>
          <w:u w:val="single"/>
        </w:rPr>
        <w:t xml:space="preserve">       </w:t>
      </w:r>
      <w:r w:rsidRPr="00342B08">
        <w:rPr>
          <w:sz w:val="24"/>
          <w:szCs w:val="24"/>
          <w:u w:val="single"/>
        </w:rPr>
        <w:t xml:space="preserve"> </w:t>
      </w:r>
    </w:p>
    <w:p w14:paraId="6B7921E4" w14:textId="77777777" w:rsidR="00342B08" w:rsidRPr="00342B08" w:rsidRDefault="00342B08" w:rsidP="006D2D88">
      <w:pPr>
        <w:ind w:left="4" w:right="409"/>
        <w:rPr>
          <w:sz w:val="24"/>
        </w:rPr>
      </w:pPr>
    </w:p>
    <w:p w14:paraId="5EACB7BD" w14:textId="77777777" w:rsidR="00342B08" w:rsidRDefault="00342B08">
      <w:pPr>
        <w:pStyle w:val="BodyText"/>
        <w:spacing w:line="242" w:lineRule="auto"/>
        <w:ind w:left="360" w:right="2370"/>
      </w:pPr>
    </w:p>
    <w:p w14:paraId="5A7010EE" w14:textId="77777777" w:rsidR="00AD6EEF" w:rsidRDefault="00AD6EEF">
      <w:pPr>
        <w:pStyle w:val="BodyText"/>
        <w:spacing w:line="242" w:lineRule="auto"/>
        <w:ind w:left="360" w:right="2370"/>
      </w:pPr>
    </w:p>
    <w:p w14:paraId="5F366775" w14:textId="77777777" w:rsidR="00AD6EEF" w:rsidRDefault="00AD6EEF">
      <w:pPr>
        <w:pStyle w:val="BodyText"/>
        <w:spacing w:line="242" w:lineRule="auto"/>
        <w:ind w:left="360" w:right="2370"/>
      </w:pPr>
    </w:p>
    <w:p w14:paraId="769CD9C6" w14:textId="77777777" w:rsidR="00F040C0" w:rsidRDefault="00000000">
      <w:pPr>
        <w:pStyle w:val="BodyText"/>
        <w:spacing w:before="274" w:line="237"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3"/>
        </w:rPr>
        <w:t xml:space="preserve"> </w:t>
      </w:r>
      <w:r>
        <w:t>cumulative</w:t>
      </w:r>
      <w:r>
        <w:rPr>
          <w:spacing w:val="-3"/>
        </w:rPr>
        <w:t xml:space="preserve"> </w:t>
      </w:r>
      <w:r>
        <w:t>folder.</w:t>
      </w:r>
      <w:r>
        <w:rPr>
          <w:spacing w:val="-3"/>
        </w:rPr>
        <w:t xml:space="preserve"> </w:t>
      </w:r>
      <w:r>
        <w:t>This</w:t>
      </w:r>
      <w:r>
        <w:rPr>
          <w:spacing w:val="-3"/>
        </w:rPr>
        <w:t xml:space="preserve"> </w:t>
      </w:r>
      <w:r>
        <w:t>notice</w:t>
      </w:r>
      <w:r>
        <w:rPr>
          <w:spacing w:val="-3"/>
        </w:rPr>
        <w:t xml:space="preserve"> </w:t>
      </w:r>
      <w:r>
        <w:t>supersedes</w:t>
      </w:r>
      <w:r>
        <w:rPr>
          <w:spacing w:val="-3"/>
        </w:rPr>
        <w:t xml:space="preserve"> </w:t>
      </w:r>
      <w:r>
        <w:t>all</w:t>
      </w:r>
      <w:r>
        <w:rPr>
          <w:spacing w:val="-3"/>
        </w:rPr>
        <w:t xml:space="preserve"> </w:t>
      </w:r>
      <w:r>
        <w:t>prior Opt-Out notices.</w:t>
      </w:r>
    </w:p>
    <w:p w14:paraId="769CD9C7" w14:textId="77777777" w:rsidR="00F040C0" w:rsidRDefault="00F040C0">
      <w:pPr>
        <w:pStyle w:val="BodyText"/>
        <w:spacing w:before="6"/>
      </w:pPr>
    </w:p>
    <w:p w14:paraId="769CD9C8" w14:textId="77777777" w:rsidR="00F040C0" w:rsidRDefault="00000000">
      <w:pPr>
        <w:pStyle w:val="BodyText"/>
        <w:tabs>
          <w:tab w:val="left" w:pos="6823"/>
          <w:tab w:val="left" w:pos="8859"/>
          <w:tab w:val="left" w:pos="10517"/>
        </w:tabs>
        <w:ind w:left="360"/>
      </w:pPr>
      <w:r>
        <w:t xml:space="preserve">Child’s Name </w:t>
      </w:r>
      <w:r>
        <w:rPr>
          <w:u w:val="single"/>
        </w:rPr>
        <w:tab/>
      </w:r>
      <w:r>
        <w:t xml:space="preserve"> Grade Level </w:t>
      </w:r>
      <w:r>
        <w:rPr>
          <w:u w:val="single"/>
        </w:rPr>
        <w:tab/>
      </w:r>
      <w:r>
        <w:t xml:space="preserve"> Date </w:t>
      </w:r>
      <w:r>
        <w:rPr>
          <w:u w:val="single"/>
        </w:rPr>
        <w:tab/>
      </w:r>
    </w:p>
    <w:p w14:paraId="769CD9C9" w14:textId="77777777" w:rsidR="00F040C0" w:rsidRDefault="00F040C0">
      <w:pPr>
        <w:pStyle w:val="BodyText"/>
      </w:pPr>
    </w:p>
    <w:p w14:paraId="769CD9CA" w14:textId="77777777" w:rsidR="00F040C0" w:rsidRDefault="00000000">
      <w:pPr>
        <w:pStyle w:val="BodyText"/>
        <w:tabs>
          <w:tab w:val="left" w:pos="6547"/>
          <w:tab w:val="left" w:pos="6848"/>
          <w:tab w:val="left" w:pos="10464"/>
        </w:tabs>
        <w:ind w:left="360"/>
      </w:pPr>
      <w:r>
        <w:t xml:space="preserve">Parent/Guardian’s Name(s) </w:t>
      </w:r>
      <w:r>
        <w:rPr>
          <w:u w:val="single"/>
        </w:rPr>
        <w:tab/>
      </w:r>
      <w:r>
        <w:tab/>
      </w:r>
      <w:r>
        <w:rPr>
          <w:u w:val="single"/>
        </w:rPr>
        <w:tab/>
      </w:r>
    </w:p>
    <w:p w14:paraId="769CD9CB" w14:textId="77777777" w:rsidR="00F040C0" w:rsidRDefault="00F040C0">
      <w:pPr>
        <w:pStyle w:val="BodyText"/>
        <w:spacing w:before="5"/>
      </w:pPr>
    </w:p>
    <w:p w14:paraId="769CD9CC" w14:textId="77777777" w:rsidR="00F040C0" w:rsidRDefault="00000000">
      <w:pPr>
        <w:pStyle w:val="BodyText"/>
        <w:tabs>
          <w:tab w:val="left" w:pos="6532"/>
          <w:tab w:val="left" w:pos="6893"/>
          <w:tab w:val="left" w:pos="10509"/>
        </w:tabs>
        <w:ind w:left="360"/>
      </w:pPr>
      <w:r>
        <w:t xml:space="preserve">Parent/Guardian’s Signature(s) </w:t>
      </w:r>
      <w:r>
        <w:rPr>
          <w:u w:val="single"/>
        </w:rPr>
        <w:tab/>
      </w:r>
      <w:r>
        <w:tab/>
      </w:r>
      <w:r>
        <w:rPr>
          <w:u w:val="single"/>
        </w:rPr>
        <w:tab/>
      </w:r>
    </w:p>
    <w:p w14:paraId="769CD9CD" w14:textId="77777777" w:rsidR="00F040C0" w:rsidRDefault="00F040C0">
      <w:pPr>
        <w:pStyle w:val="BodyText"/>
      </w:pPr>
    </w:p>
    <w:p w14:paraId="769CD9CE" w14:textId="77777777" w:rsidR="00F040C0" w:rsidRDefault="00000000">
      <w:pPr>
        <w:pStyle w:val="BodyText"/>
        <w:tabs>
          <w:tab w:val="left" w:pos="10486"/>
        </w:tabs>
        <w:ind w:left="360"/>
      </w:pPr>
      <w:r>
        <w:t xml:space="preserve">Parent/Guardian’s Address </w:t>
      </w:r>
      <w:r>
        <w:rPr>
          <w:u w:val="single"/>
        </w:rPr>
        <w:tab/>
      </w:r>
    </w:p>
    <w:p w14:paraId="769CD9CF" w14:textId="77777777" w:rsidR="00F040C0" w:rsidRDefault="00F040C0">
      <w:pPr>
        <w:pStyle w:val="BodyText"/>
        <w:spacing w:before="5"/>
      </w:pPr>
    </w:p>
    <w:p w14:paraId="769CD9D0" w14:textId="77777777" w:rsidR="00F040C0" w:rsidRDefault="00000000">
      <w:pPr>
        <w:pStyle w:val="BodyText"/>
        <w:tabs>
          <w:tab w:val="left" w:pos="6523"/>
          <w:tab w:val="left" w:pos="6884"/>
          <w:tab w:val="left" w:pos="10501"/>
        </w:tabs>
        <w:ind w:left="360"/>
      </w:pPr>
      <w:r>
        <w:t xml:space="preserve">Daytime/Evening Phone Number(s) </w:t>
      </w:r>
      <w:r>
        <w:rPr>
          <w:u w:val="single"/>
        </w:rPr>
        <w:tab/>
      </w:r>
      <w:r>
        <w:tab/>
      </w:r>
      <w:r>
        <w:rPr>
          <w:u w:val="single"/>
        </w:rPr>
        <w:tab/>
      </w:r>
    </w:p>
    <w:p w14:paraId="769CD9D1" w14:textId="77777777" w:rsidR="00F040C0" w:rsidRDefault="00F040C0">
      <w:pPr>
        <w:pStyle w:val="BodyText"/>
      </w:pPr>
    </w:p>
    <w:p w14:paraId="769CD9D2" w14:textId="77777777" w:rsidR="00F040C0" w:rsidRDefault="00F040C0">
      <w:pPr>
        <w:pStyle w:val="BodyText"/>
        <w:spacing w:before="2"/>
      </w:pPr>
    </w:p>
    <w:p w14:paraId="769CD9D3" w14:textId="77777777" w:rsidR="00F040C0" w:rsidRDefault="00000000">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769CD9D4" w14:textId="77777777" w:rsidR="00F040C0" w:rsidRDefault="00F040C0">
      <w:pPr>
        <w:pStyle w:val="BodyText"/>
        <w:spacing w:before="5"/>
      </w:pPr>
    </w:p>
    <w:p w14:paraId="769CD9D5" w14:textId="77777777" w:rsidR="00F040C0" w:rsidRDefault="00000000">
      <w:pPr>
        <w:pStyle w:val="BodyText"/>
        <w:tabs>
          <w:tab w:val="left" w:pos="10446"/>
        </w:tabs>
        <w:ind w:left="720"/>
      </w:pPr>
      <w:r>
        <w:t xml:space="preserve">Received By (Print Name) </w:t>
      </w:r>
      <w:r>
        <w:rPr>
          <w:u w:val="single"/>
        </w:rPr>
        <w:tab/>
      </w:r>
    </w:p>
    <w:p w14:paraId="769CD9D6" w14:textId="77777777" w:rsidR="00F040C0" w:rsidRDefault="00F040C0">
      <w:pPr>
        <w:pStyle w:val="BodyText"/>
      </w:pPr>
    </w:p>
    <w:p w14:paraId="769CD9D7" w14:textId="77777777" w:rsidR="00F040C0" w:rsidRDefault="00000000">
      <w:pPr>
        <w:pStyle w:val="BodyText"/>
        <w:tabs>
          <w:tab w:val="left" w:pos="6890"/>
          <w:tab w:val="left" w:pos="10465"/>
        </w:tabs>
        <w:ind w:left="720"/>
      </w:pPr>
      <w:r>
        <w:t xml:space="preserve">Received By (Signature) </w:t>
      </w:r>
      <w:r>
        <w:rPr>
          <w:u w:val="single"/>
        </w:rPr>
        <w:tab/>
      </w:r>
      <w:r>
        <w:t xml:space="preserve"> Date Received </w:t>
      </w:r>
      <w:r>
        <w:rPr>
          <w:u w:val="single"/>
        </w:rPr>
        <w:tab/>
      </w:r>
    </w:p>
    <w:p w14:paraId="769CD9D8" w14:textId="4EF8D85B" w:rsidR="00F040C0" w:rsidRDefault="00F040C0">
      <w:pPr>
        <w:pStyle w:val="BodyText"/>
        <w:spacing w:before="59"/>
        <w:rPr>
          <w:sz w:val="20"/>
        </w:rPr>
      </w:pPr>
    </w:p>
    <w:p w14:paraId="769CD9D9" w14:textId="77777777" w:rsidR="00F040C0" w:rsidRDefault="00F040C0">
      <w:pPr>
        <w:pStyle w:val="BodyText"/>
        <w:rPr>
          <w:sz w:val="20"/>
        </w:rPr>
        <w:sectPr w:rsidR="00F040C0">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769CD9DA" w14:textId="77777777" w:rsidR="00F040C0" w:rsidRDefault="00000000">
      <w:pPr>
        <w:pStyle w:val="Heading1"/>
        <w:spacing w:before="28"/>
        <w:ind w:left="3316" w:right="1319"/>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Connecticut Parent and Student Opt-Out Notice</w:t>
      </w:r>
    </w:p>
    <w:p w14:paraId="769CD9DB" w14:textId="77777777" w:rsidR="00F040C0" w:rsidRDefault="00F040C0">
      <w:pPr>
        <w:pStyle w:val="BodyText"/>
        <w:spacing w:before="48"/>
        <w:rPr>
          <w:b/>
        </w:rPr>
      </w:pPr>
    </w:p>
    <w:p w14:paraId="769CD9DC" w14:textId="77777777" w:rsidR="00F040C0" w:rsidRDefault="00000000">
      <w:pPr>
        <w:spacing w:before="1"/>
        <w:ind w:left="360"/>
        <w:rPr>
          <w:b/>
          <w:sz w:val="24"/>
        </w:rPr>
      </w:pPr>
      <w:r>
        <w:rPr>
          <w:b/>
          <w:sz w:val="24"/>
          <w:u w:val="single"/>
        </w:rPr>
        <w:t xml:space="preserve">What to </w:t>
      </w:r>
      <w:r>
        <w:rPr>
          <w:b/>
          <w:spacing w:val="-5"/>
          <w:sz w:val="24"/>
          <w:u w:val="single"/>
        </w:rPr>
        <w:t>Do</w:t>
      </w:r>
    </w:p>
    <w:p w14:paraId="769CD9DD" w14:textId="77777777" w:rsidR="00F040C0" w:rsidRDefault="00F040C0">
      <w:pPr>
        <w:pStyle w:val="BodyText"/>
        <w:spacing w:before="4"/>
        <w:rPr>
          <w:b/>
        </w:rPr>
      </w:pPr>
    </w:p>
    <w:p w14:paraId="769CD9DE" w14:textId="77777777" w:rsidR="00F040C0" w:rsidRDefault="00000000">
      <w:pPr>
        <w:ind w:left="90"/>
        <w:jc w:val="center"/>
        <w:rPr>
          <w:b/>
          <w:sz w:val="24"/>
        </w:rPr>
      </w:pPr>
      <w:r>
        <w:rPr>
          <w:b/>
          <w:sz w:val="24"/>
        </w:rPr>
        <w:t>THE</w:t>
      </w:r>
      <w:r>
        <w:rPr>
          <w:b/>
          <w:spacing w:val="-4"/>
          <w:sz w:val="24"/>
        </w:rPr>
        <w:t xml:space="preserve"> </w:t>
      </w:r>
      <w:r>
        <w:rPr>
          <w:b/>
          <w:sz w:val="24"/>
        </w:rPr>
        <w:t>OPT-OUT</w:t>
      </w:r>
      <w:r>
        <w:rPr>
          <w:b/>
          <w:spacing w:val="-2"/>
          <w:sz w:val="24"/>
        </w:rPr>
        <w:t xml:space="preserve"> NOTICE</w:t>
      </w:r>
    </w:p>
    <w:p w14:paraId="769CD9DF" w14:textId="77777777" w:rsidR="00F040C0" w:rsidRDefault="00F040C0">
      <w:pPr>
        <w:pStyle w:val="BodyText"/>
        <w:rPr>
          <w:b/>
        </w:rPr>
      </w:pPr>
    </w:p>
    <w:p w14:paraId="769CD9E0" w14:textId="77777777" w:rsidR="00F040C0" w:rsidRDefault="00000000">
      <w:pPr>
        <w:pStyle w:val="BodyText"/>
        <w:spacing w:line="242" w:lineRule="auto"/>
        <w:ind w:left="359"/>
      </w:pPr>
      <w:r>
        <w:t>Note:</w:t>
      </w:r>
      <w:r>
        <w:rPr>
          <w:spacing w:val="-3"/>
        </w:rPr>
        <w:t xml:space="preserve"> </w:t>
      </w:r>
      <w:r>
        <w:t>These</w:t>
      </w:r>
      <w:r>
        <w:rPr>
          <w:spacing w:val="-3"/>
        </w:rPr>
        <w:t xml:space="preserve"> </w:t>
      </w:r>
      <w:r>
        <w:t>instructions</w:t>
      </w:r>
      <w:r>
        <w:rPr>
          <w:spacing w:val="-4"/>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4"/>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769CD9E1" w14:textId="77777777" w:rsidR="00F040C0" w:rsidRDefault="00000000">
      <w:pPr>
        <w:pStyle w:val="ListParagraph"/>
        <w:numPr>
          <w:ilvl w:val="0"/>
          <w:numId w:val="1"/>
        </w:numPr>
        <w:tabs>
          <w:tab w:val="left" w:pos="718"/>
        </w:tabs>
        <w:spacing w:before="273"/>
        <w:ind w:left="718" w:hanging="359"/>
        <w:rPr>
          <w:sz w:val="24"/>
        </w:rPr>
      </w:pPr>
      <w:r>
        <w:rPr>
          <w:sz w:val="24"/>
        </w:rPr>
        <w:t>Make</w:t>
      </w:r>
      <w:r>
        <w:rPr>
          <w:spacing w:val="-1"/>
          <w:sz w:val="24"/>
        </w:rPr>
        <w:t xml:space="preserve"> </w:t>
      </w:r>
      <w:r>
        <w:rPr>
          <w:sz w:val="24"/>
        </w:rPr>
        <w:t>copies</w:t>
      </w:r>
      <w:r>
        <w:rPr>
          <w:spacing w:val="-2"/>
          <w:sz w:val="24"/>
        </w:rPr>
        <w:t xml:space="preserve"> </w:t>
      </w:r>
      <w:r>
        <w:rPr>
          <w:sz w:val="24"/>
        </w:rPr>
        <w:t>and</w:t>
      </w:r>
      <w:r>
        <w:rPr>
          <w:spacing w:val="-1"/>
          <w:sz w:val="24"/>
        </w:rPr>
        <w:t xml:space="preserve"> </w:t>
      </w:r>
      <w:r>
        <w:rPr>
          <w:sz w:val="24"/>
        </w:rPr>
        <w:t>share this</w:t>
      </w:r>
      <w:r>
        <w:rPr>
          <w:spacing w:val="-2"/>
          <w:sz w:val="24"/>
        </w:rPr>
        <w:t xml:space="preserve"> </w:t>
      </w:r>
      <w:r>
        <w:rPr>
          <w:sz w:val="24"/>
        </w:rPr>
        <w:t>Connecticut</w:t>
      </w:r>
      <w:r>
        <w:rPr>
          <w:spacing w:val="-1"/>
          <w:sz w:val="24"/>
        </w:rPr>
        <w:t xml:space="preserve"> </w:t>
      </w:r>
      <w:r>
        <w:rPr>
          <w:sz w:val="24"/>
        </w:rPr>
        <w:t>Parent and</w:t>
      </w:r>
      <w:r>
        <w:rPr>
          <w:spacing w:val="-1"/>
          <w:sz w:val="24"/>
        </w:rPr>
        <w:t xml:space="preserve"> </w:t>
      </w:r>
      <w:r>
        <w:rPr>
          <w:sz w:val="24"/>
        </w:rPr>
        <w:t>Student</w:t>
      </w:r>
      <w:r>
        <w:rPr>
          <w:spacing w:val="-1"/>
          <w:sz w:val="24"/>
        </w:rPr>
        <w:t xml:space="preserve"> </w:t>
      </w:r>
      <w:r>
        <w:rPr>
          <w:sz w:val="24"/>
        </w:rPr>
        <w:t>Opt-Out Notice</w:t>
      </w:r>
      <w:r>
        <w:rPr>
          <w:spacing w:val="-1"/>
          <w:sz w:val="24"/>
        </w:rPr>
        <w:t xml:space="preserve"> </w:t>
      </w:r>
      <w:r>
        <w:rPr>
          <w:sz w:val="24"/>
        </w:rPr>
        <w:t>with</w:t>
      </w:r>
      <w:r>
        <w:rPr>
          <w:spacing w:val="-1"/>
          <w:sz w:val="24"/>
        </w:rPr>
        <w:t xml:space="preserve"> </w:t>
      </w:r>
      <w:r>
        <w:rPr>
          <w:sz w:val="24"/>
        </w:rPr>
        <w:t xml:space="preserve">other </w:t>
      </w:r>
      <w:r>
        <w:rPr>
          <w:spacing w:val="-2"/>
          <w:sz w:val="24"/>
        </w:rPr>
        <w:t>parents.</w:t>
      </w:r>
    </w:p>
    <w:p w14:paraId="769CD9E2" w14:textId="77777777" w:rsidR="00F040C0" w:rsidRDefault="00F040C0">
      <w:pPr>
        <w:pStyle w:val="BodyText"/>
        <w:spacing w:before="7"/>
      </w:pPr>
    </w:p>
    <w:p w14:paraId="769CD9E3" w14:textId="77777777" w:rsidR="00F040C0" w:rsidRDefault="00000000">
      <w:pPr>
        <w:pStyle w:val="ListParagraph"/>
        <w:numPr>
          <w:ilvl w:val="0"/>
          <w:numId w:val="1"/>
        </w:numPr>
        <w:tabs>
          <w:tab w:val="left" w:pos="719"/>
        </w:tabs>
        <w:spacing w:line="237" w:lineRule="auto"/>
        <w:ind w:right="834"/>
        <w:rPr>
          <w:sz w:val="24"/>
        </w:rPr>
      </w:pPr>
      <w:r>
        <w:rPr>
          <w:sz w:val="24"/>
        </w:rPr>
        <w:t>This</w:t>
      </w:r>
      <w:r>
        <w:rPr>
          <w:spacing w:val="-3"/>
          <w:sz w:val="24"/>
        </w:rPr>
        <w:t xml:space="preserve"> </w:t>
      </w:r>
      <w:r>
        <w:rPr>
          <w:sz w:val="24"/>
        </w:rPr>
        <w:t>notice</w:t>
      </w:r>
      <w:r>
        <w:rPr>
          <w:spacing w:val="-2"/>
          <w:sz w:val="24"/>
        </w:rPr>
        <w:t xml:space="preserve"> </w:t>
      </w:r>
      <w:r>
        <w:rPr>
          <w:sz w:val="24"/>
        </w:rPr>
        <w:t>allows</w:t>
      </w:r>
      <w:r>
        <w:rPr>
          <w:spacing w:val="-3"/>
          <w:sz w:val="24"/>
        </w:rPr>
        <w:t xml:space="preserve"> </w:t>
      </w:r>
      <w:r>
        <w:rPr>
          <w:sz w:val="24"/>
        </w:rPr>
        <w:t>you</w:t>
      </w:r>
      <w:r>
        <w:rPr>
          <w:spacing w:val="-2"/>
          <w:sz w:val="24"/>
        </w:rPr>
        <w:t xml:space="preserve"> </w:t>
      </w:r>
      <w:r>
        <w:rPr>
          <w:sz w:val="24"/>
        </w:rPr>
        <w:t>to</w:t>
      </w:r>
      <w:r>
        <w:rPr>
          <w:spacing w:val="-2"/>
          <w:sz w:val="24"/>
        </w:rPr>
        <w:t xml:space="preserve"> </w:t>
      </w:r>
      <w:r>
        <w:rPr>
          <w:sz w:val="24"/>
        </w:rPr>
        <w:t>check</w:t>
      </w:r>
      <w:r>
        <w:rPr>
          <w:spacing w:val="-2"/>
          <w:sz w:val="24"/>
        </w:rPr>
        <w:t xml:space="preserve"> </w:t>
      </w:r>
      <w:r>
        <w:rPr>
          <w:sz w:val="24"/>
        </w:rPr>
        <w:t>each</w:t>
      </w:r>
      <w:r>
        <w:rPr>
          <w:spacing w:val="-2"/>
          <w:sz w:val="24"/>
        </w:rPr>
        <w:t xml:space="preserve"> </w:t>
      </w:r>
      <w:r>
        <w:rPr>
          <w:sz w:val="24"/>
        </w:rPr>
        <w:t>box</w:t>
      </w:r>
      <w:r>
        <w:rPr>
          <w:spacing w:val="-2"/>
          <w:sz w:val="24"/>
        </w:rPr>
        <w:t xml:space="preserve"> </w:t>
      </w:r>
      <w:r>
        <w:rPr>
          <w:sz w:val="24"/>
        </w:rPr>
        <w:t>that</w:t>
      </w:r>
      <w:r>
        <w:rPr>
          <w:spacing w:val="-2"/>
          <w:sz w:val="24"/>
        </w:rPr>
        <w:t xml:space="preserve"> </w:t>
      </w:r>
      <w:r>
        <w:rPr>
          <w:sz w:val="24"/>
        </w:rPr>
        <w:t>applies</w:t>
      </w:r>
      <w:r>
        <w:rPr>
          <w:spacing w:val="-3"/>
          <w:sz w:val="24"/>
        </w:rPr>
        <w:t xml:space="preserve"> </w:t>
      </w:r>
      <w:r>
        <w:rPr>
          <w:sz w:val="24"/>
        </w:rPr>
        <w:t>to</w:t>
      </w:r>
      <w:r>
        <w:rPr>
          <w:spacing w:val="-2"/>
          <w:sz w:val="24"/>
        </w:rPr>
        <w:t xml:space="preserve"> </w:t>
      </w:r>
      <w:r>
        <w:rPr>
          <w:sz w:val="24"/>
        </w:rPr>
        <w:t>your</w:t>
      </w:r>
      <w:r>
        <w:rPr>
          <w:spacing w:val="-2"/>
          <w:sz w:val="24"/>
        </w:rPr>
        <w:t xml:space="preserve"> </w:t>
      </w:r>
      <w:r>
        <w:rPr>
          <w:sz w:val="24"/>
        </w:rPr>
        <w:t>concerns.</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check</w:t>
      </w:r>
      <w:r>
        <w:rPr>
          <w:spacing w:val="-2"/>
          <w:sz w:val="24"/>
        </w:rPr>
        <w:t xml:space="preserve"> </w:t>
      </w:r>
      <w:r>
        <w:rPr>
          <w:sz w:val="24"/>
        </w:rPr>
        <w:t>all</w:t>
      </w:r>
      <w:r>
        <w:rPr>
          <w:spacing w:val="-2"/>
          <w:sz w:val="24"/>
        </w:rPr>
        <w:t xml:space="preserve"> </w:t>
      </w:r>
      <w:r>
        <w:rPr>
          <w:sz w:val="24"/>
        </w:rPr>
        <w:t>of</w:t>
      </w:r>
      <w:r>
        <w:rPr>
          <w:spacing w:val="-2"/>
          <w:sz w:val="24"/>
        </w:rPr>
        <w:t xml:space="preserve"> </w:t>
      </w:r>
      <w:r>
        <w:rPr>
          <w:sz w:val="24"/>
        </w:rPr>
        <w:t>the boxes, only one box, or a few boxes, depending on your particular beliefs.</w:t>
      </w:r>
    </w:p>
    <w:p w14:paraId="769CD9E4" w14:textId="77777777" w:rsidR="00F040C0" w:rsidRDefault="00F040C0">
      <w:pPr>
        <w:pStyle w:val="BodyText"/>
        <w:spacing w:before="6"/>
      </w:pPr>
    </w:p>
    <w:p w14:paraId="769CD9E5" w14:textId="77777777" w:rsidR="00F040C0" w:rsidRDefault="00000000">
      <w:pPr>
        <w:pStyle w:val="ListParagraph"/>
        <w:numPr>
          <w:ilvl w:val="0"/>
          <w:numId w:val="1"/>
        </w:numPr>
        <w:tabs>
          <w:tab w:val="left" w:pos="718"/>
        </w:tabs>
        <w:ind w:left="718" w:hanging="359"/>
        <w:rPr>
          <w:sz w:val="24"/>
        </w:rPr>
      </w:pPr>
      <w:r>
        <w:rPr>
          <w:sz w:val="24"/>
        </w:rPr>
        <w:t>Make</w:t>
      </w:r>
      <w:r>
        <w:rPr>
          <w:spacing w:val="-1"/>
          <w:sz w:val="24"/>
        </w:rPr>
        <w:t xml:space="preserve"> </w:t>
      </w:r>
      <w:r>
        <w:rPr>
          <w:sz w:val="24"/>
        </w:rPr>
        <w:t>two copies</w:t>
      </w:r>
      <w:r>
        <w:rPr>
          <w:spacing w:val="-2"/>
          <w:sz w:val="24"/>
        </w:rPr>
        <w:t xml:space="preserve"> </w:t>
      </w:r>
      <w:r>
        <w:rPr>
          <w:sz w:val="24"/>
        </w:rPr>
        <w:t>of the completed</w:t>
      </w:r>
      <w:r>
        <w:rPr>
          <w:spacing w:val="-1"/>
          <w:sz w:val="24"/>
        </w:rPr>
        <w:t xml:space="preserve"> </w:t>
      </w:r>
      <w:r>
        <w:rPr>
          <w:sz w:val="24"/>
        </w:rPr>
        <w:t>notice. Then, sign</w:t>
      </w:r>
      <w:r>
        <w:rPr>
          <w:spacing w:val="-1"/>
          <w:sz w:val="24"/>
        </w:rPr>
        <w:t xml:space="preserve"> </w:t>
      </w:r>
      <w:r>
        <w:rPr>
          <w:sz w:val="24"/>
        </w:rPr>
        <w:t>and date each</w:t>
      </w:r>
      <w:r>
        <w:rPr>
          <w:spacing w:val="-1"/>
          <w:sz w:val="24"/>
        </w:rPr>
        <w:t xml:space="preserve"> </w:t>
      </w:r>
      <w:r>
        <w:rPr>
          <w:sz w:val="24"/>
        </w:rPr>
        <w:t xml:space="preserve">copy in </w:t>
      </w:r>
      <w:r>
        <w:rPr>
          <w:spacing w:val="-4"/>
          <w:sz w:val="24"/>
        </w:rPr>
        <w:t>ink.</w:t>
      </w:r>
    </w:p>
    <w:p w14:paraId="769CD9E6" w14:textId="77777777" w:rsidR="00F040C0" w:rsidRDefault="00F040C0">
      <w:pPr>
        <w:pStyle w:val="BodyText"/>
      </w:pPr>
    </w:p>
    <w:p w14:paraId="769CD9E7" w14:textId="77777777" w:rsidR="00F040C0" w:rsidRDefault="00000000">
      <w:pPr>
        <w:pStyle w:val="ListParagraph"/>
        <w:numPr>
          <w:ilvl w:val="0"/>
          <w:numId w:val="1"/>
        </w:numPr>
        <w:tabs>
          <w:tab w:val="left" w:pos="719"/>
        </w:tabs>
        <w:spacing w:line="242" w:lineRule="auto"/>
        <w:ind w:right="526"/>
        <w:rPr>
          <w:sz w:val="24"/>
        </w:rPr>
      </w:pPr>
      <w:r>
        <w:rPr>
          <w:sz w:val="24"/>
        </w:rPr>
        <w:t>Send</w:t>
      </w:r>
      <w:r>
        <w:rPr>
          <w:spacing w:val="-3"/>
          <w:sz w:val="24"/>
        </w:rPr>
        <w:t xml:space="preserve"> </w:t>
      </w:r>
      <w:r>
        <w:rPr>
          <w:sz w:val="24"/>
        </w:rPr>
        <w:t>the</w:t>
      </w:r>
      <w:r>
        <w:rPr>
          <w:spacing w:val="-3"/>
          <w:sz w:val="24"/>
        </w:rPr>
        <w:t xml:space="preserve"> </w:t>
      </w:r>
      <w:r>
        <w:rPr>
          <w:sz w:val="24"/>
        </w:rPr>
        <w:t>Opt-Out</w:t>
      </w:r>
      <w:r>
        <w:rPr>
          <w:spacing w:val="-3"/>
          <w:sz w:val="24"/>
        </w:rPr>
        <w:t xml:space="preserve"> </w:t>
      </w:r>
      <w:r>
        <w:rPr>
          <w:sz w:val="24"/>
        </w:rPr>
        <w:t>Notice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769CD9E8" w14:textId="77777777" w:rsidR="00F040C0" w:rsidRDefault="00000000">
      <w:pPr>
        <w:pStyle w:val="ListParagraph"/>
        <w:numPr>
          <w:ilvl w:val="0"/>
          <w:numId w:val="1"/>
        </w:numPr>
        <w:tabs>
          <w:tab w:val="left" w:pos="719"/>
        </w:tabs>
        <w:spacing w:before="273" w:line="242" w:lineRule="auto"/>
        <w:ind w:right="360"/>
        <w:rPr>
          <w:sz w:val="24"/>
        </w:rPr>
      </w:pPr>
      <w:r>
        <w:rPr>
          <w:sz w:val="24"/>
        </w:rPr>
        <w:t>Keep</w:t>
      </w:r>
      <w:r>
        <w:rPr>
          <w:spacing w:val="-2"/>
          <w:sz w:val="24"/>
        </w:rPr>
        <w:t xml:space="preserve"> </w:t>
      </w:r>
      <w:r>
        <w:rPr>
          <w:sz w:val="24"/>
        </w:rPr>
        <w:t>one</w:t>
      </w:r>
      <w:r>
        <w:rPr>
          <w:spacing w:val="-2"/>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2"/>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769CD9E9" w14:textId="77777777" w:rsidR="00F040C0" w:rsidRDefault="00F040C0">
      <w:pPr>
        <w:pStyle w:val="BodyText"/>
        <w:spacing w:before="4"/>
      </w:pPr>
    </w:p>
    <w:p w14:paraId="769CD9EA" w14:textId="77777777" w:rsidR="00F040C0" w:rsidRDefault="00000000">
      <w:pPr>
        <w:pStyle w:val="ListParagraph"/>
        <w:numPr>
          <w:ilvl w:val="0"/>
          <w:numId w:val="1"/>
        </w:numPr>
        <w:tabs>
          <w:tab w:val="left" w:pos="719"/>
        </w:tabs>
        <w:spacing w:line="237" w:lineRule="auto"/>
        <w:ind w:right="507"/>
        <w:rPr>
          <w:sz w:val="24"/>
        </w:rPr>
      </w:pPr>
      <w:r>
        <w:rPr>
          <w:sz w:val="24"/>
        </w:rPr>
        <w:t>Educate</w:t>
      </w:r>
      <w:r>
        <w:rPr>
          <w:spacing w:val="-3"/>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4"/>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classes</w:t>
      </w:r>
      <w:r>
        <w:rPr>
          <w:spacing w:val="-4"/>
          <w:sz w:val="24"/>
        </w:rPr>
        <w:t xml:space="preserve"> </w:t>
      </w:r>
      <w:r>
        <w:rPr>
          <w:sz w:val="24"/>
        </w:rPr>
        <w:t>or</w:t>
      </w:r>
      <w:r>
        <w:rPr>
          <w:spacing w:val="-3"/>
          <w:sz w:val="24"/>
        </w:rPr>
        <w:t xml:space="preserve"> </w:t>
      </w:r>
      <w:r>
        <w:rPr>
          <w:sz w:val="24"/>
        </w:rPr>
        <w:t>activities for which you have requested them to be opted-out.</w:t>
      </w:r>
    </w:p>
    <w:p w14:paraId="769CD9EB" w14:textId="77777777" w:rsidR="00F040C0" w:rsidRDefault="00F040C0">
      <w:pPr>
        <w:pStyle w:val="BodyText"/>
        <w:spacing w:before="5"/>
      </w:pPr>
    </w:p>
    <w:p w14:paraId="769CD9EC" w14:textId="77777777" w:rsidR="00F040C0" w:rsidRDefault="00000000">
      <w:pPr>
        <w:pStyle w:val="ListParagraph"/>
        <w:numPr>
          <w:ilvl w:val="0"/>
          <w:numId w:val="1"/>
        </w:numPr>
        <w:tabs>
          <w:tab w:val="left" w:pos="718"/>
        </w:tabs>
        <w:spacing w:before="1"/>
        <w:ind w:left="718" w:hanging="359"/>
        <w:rPr>
          <w:sz w:val="24"/>
        </w:rPr>
      </w:pPr>
      <w:r>
        <w:rPr>
          <w:sz w:val="24"/>
        </w:rPr>
        <w:t>Resubmit</w:t>
      </w:r>
      <w:r>
        <w:rPr>
          <w:spacing w:val="-1"/>
          <w:sz w:val="24"/>
        </w:rPr>
        <w:t xml:space="preserve"> </w:t>
      </w:r>
      <w:r>
        <w:rPr>
          <w:sz w:val="24"/>
        </w:rPr>
        <w:t>a copy of this</w:t>
      </w:r>
      <w:r>
        <w:rPr>
          <w:spacing w:val="-1"/>
          <w:sz w:val="24"/>
        </w:rPr>
        <w:t xml:space="preserve"> </w:t>
      </w:r>
      <w:r>
        <w:rPr>
          <w:sz w:val="24"/>
        </w:rPr>
        <w:t>Opt-Out Notice</w:t>
      </w:r>
      <w:r>
        <w:rPr>
          <w:spacing w:val="-1"/>
          <w:sz w:val="24"/>
        </w:rPr>
        <w:t xml:space="preserve"> </w:t>
      </w:r>
      <w:r>
        <w:rPr>
          <w:sz w:val="24"/>
        </w:rPr>
        <w:t>for each child when you enroll</w:t>
      </w:r>
      <w:r>
        <w:rPr>
          <w:spacing w:val="-1"/>
          <w:sz w:val="24"/>
        </w:rPr>
        <w:t xml:space="preserve"> </w:t>
      </w:r>
      <w:r>
        <w:rPr>
          <w:sz w:val="24"/>
        </w:rPr>
        <w:t xml:space="preserve">them for the next school </w:t>
      </w:r>
      <w:r>
        <w:rPr>
          <w:spacing w:val="-2"/>
          <w:sz w:val="24"/>
        </w:rPr>
        <w:t>year.</w:t>
      </w:r>
    </w:p>
    <w:p w14:paraId="769CD9ED" w14:textId="77777777" w:rsidR="00F040C0" w:rsidRDefault="00F040C0">
      <w:pPr>
        <w:pStyle w:val="BodyText"/>
      </w:pPr>
    </w:p>
    <w:p w14:paraId="769CD9EE" w14:textId="77777777" w:rsidR="00F040C0" w:rsidRDefault="00F040C0">
      <w:pPr>
        <w:pStyle w:val="BodyText"/>
      </w:pPr>
    </w:p>
    <w:p w14:paraId="769CD9EF" w14:textId="77777777" w:rsidR="00F040C0" w:rsidRDefault="00F040C0">
      <w:pPr>
        <w:pStyle w:val="BodyText"/>
      </w:pPr>
    </w:p>
    <w:p w14:paraId="769CD9F0" w14:textId="77777777" w:rsidR="00F040C0" w:rsidRDefault="00F040C0">
      <w:pPr>
        <w:pStyle w:val="BodyText"/>
      </w:pPr>
    </w:p>
    <w:p w14:paraId="769CD9F1" w14:textId="77777777" w:rsidR="00F040C0" w:rsidRDefault="00F040C0">
      <w:pPr>
        <w:pStyle w:val="BodyText"/>
      </w:pPr>
    </w:p>
    <w:p w14:paraId="769CD9F2" w14:textId="77777777" w:rsidR="00F040C0" w:rsidRDefault="00F040C0">
      <w:pPr>
        <w:pStyle w:val="BodyText"/>
      </w:pPr>
    </w:p>
    <w:p w14:paraId="769CD9F3" w14:textId="77777777" w:rsidR="00F040C0" w:rsidRDefault="00F040C0">
      <w:pPr>
        <w:pStyle w:val="BodyText"/>
      </w:pPr>
    </w:p>
    <w:p w14:paraId="769CD9F4" w14:textId="77777777" w:rsidR="00F040C0" w:rsidRDefault="00F040C0">
      <w:pPr>
        <w:pStyle w:val="BodyText"/>
      </w:pPr>
    </w:p>
    <w:p w14:paraId="769CD9F5" w14:textId="77777777" w:rsidR="00F040C0" w:rsidRDefault="00F040C0">
      <w:pPr>
        <w:pStyle w:val="BodyText"/>
      </w:pPr>
    </w:p>
    <w:p w14:paraId="769CD9F6" w14:textId="77777777" w:rsidR="00F040C0" w:rsidRDefault="00F040C0">
      <w:pPr>
        <w:pStyle w:val="BodyText"/>
      </w:pPr>
    </w:p>
    <w:p w14:paraId="769CD9F7" w14:textId="77777777" w:rsidR="00F040C0" w:rsidRDefault="00F040C0">
      <w:pPr>
        <w:pStyle w:val="BodyText"/>
      </w:pPr>
    </w:p>
    <w:p w14:paraId="769CD9F8" w14:textId="77777777" w:rsidR="00F040C0" w:rsidRDefault="00F040C0">
      <w:pPr>
        <w:pStyle w:val="BodyText"/>
      </w:pPr>
    </w:p>
    <w:p w14:paraId="769CD9F9" w14:textId="77777777" w:rsidR="00F040C0" w:rsidRDefault="00F040C0">
      <w:pPr>
        <w:pStyle w:val="BodyText"/>
      </w:pPr>
    </w:p>
    <w:p w14:paraId="769CD9FA" w14:textId="77777777" w:rsidR="00F040C0" w:rsidRDefault="00F040C0">
      <w:pPr>
        <w:pStyle w:val="BodyText"/>
      </w:pPr>
    </w:p>
    <w:p w14:paraId="769CD9FB" w14:textId="77777777" w:rsidR="00F040C0" w:rsidRDefault="00F040C0">
      <w:pPr>
        <w:pStyle w:val="BodyText"/>
      </w:pPr>
    </w:p>
    <w:p w14:paraId="769CD9FC" w14:textId="77777777" w:rsidR="00F040C0" w:rsidRDefault="00F040C0">
      <w:pPr>
        <w:pStyle w:val="BodyText"/>
      </w:pPr>
    </w:p>
    <w:p w14:paraId="769CD9FD" w14:textId="77777777" w:rsidR="00F040C0" w:rsidRDefault="00F040C0">
      <w:pPr>
        <w:pStyle w:val="BodyText"/>
      </w:pPr>
    </w:p>
    <w:p w14:paraId="769CD9FE" w14:textId="77777777" w:rsidR="00F040C0" w:rsidRDefault="00F040C0">
      <w:pPr>
        <w:pStyle w:val="BodyText"/>
      </w:pPr>
    </w:p>
    <w:p w14:paraId="769CD9FF" w14:textId="77777777" w:rsidR="00F040C0" w:rsidRDefault="00F040C0">
      <w:pPr>
        <w:pStyle w:val="BodyText"/>
      </w:pPr>
    </w:p>
    <w:p w14:paraId="769CDA00" w14:textId="77777777" w:rsidR="00F040C0" w:rsidRDefault="00F040C0">
      <w:pPr>
        <w:pStyle w:val="BodyText"/>
      </w:pPr>
    </w:p>
    <w:p w14:paraId="769CDA01" w14:textId="77777777" w:rsidR="00F040C0" w:rsidRDefault="00F040C0">
      <w:pPr>
        <w:pStyle w:val="BodyText"/>
        <w:spacing w:before="42"/>
      </w:pPr>
    </w:p>
    <w:p w14:paraId="769CDA02" w14:textId="77777777" w:rsidR="00F040C0" w:rsidRDefault="00000000">
      <w:pPr>
        <w:ind w:left="90" w:right="2"/>
        <w:jc w:val="center"/>
        <w:rPr>
          <w:sz w:val="19"/>
        </w:rPr>
      </w:pPr>
      <w:r>
        <w:rPr>
          <w:noProof/>
          <w:sz w:val="19"/>
        </w:rPr>
        <mc:AlternateContent>
          <mc:Choice Requires="wps">
            <w:drawing>
              <wp:anchor distT="0" distB="0" distL="0" distR="0" simplePos="0" relativeHeight="487588352" behindDoc="1" locked="0" layoutInCell="1" allowOverlap="1" wp14:anchorId="769CDA05" wp14:editId="769CDA06">
                <wp:simplePos x="0" y="0"/>
                <wp:positionH relativeFrom="page">
                  <wp:posOffset>667512</wp:posOffset>
                </wp:positionH>
                <wp:positionV relativeFrom="paragraph">
                  <wp:posOffset>153975</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DA2EF" id="Graphic 2" o:spid="_x0000_s1026" style="position:absolute;margin-left:52.55pt;margin-top:12.1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F040C0">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6B7F"/>
    <w:multiLevelType w:val="hybridMultilevel"/>
    <w:tmpl w:val="2F702EC2"/>
    <w:lvl w:ilvl="0" w:tplc="C93A673A">
      <w:numFmt w:val="bullet"/>
      <w:lvlText w:val="☐"/>
      <w:lvlJc w:val="left"/>
      <w:pPr>
        <w:ind w:left="840" w:hanging="390"/>
      </w:pPr>
      <w:rPr>
        <w:rFonts w:ascii="Segoe UI Symbol" w:eastAsia="Segoe UI Symbol" w:hAnsi="Segoe UI Symbol" w:cs="Segoe UI Symbol" w:hint="default"/>
        <w:b w:val="0"/>
        <w:bCs w:val="0"/>
        <w:i w:val="0"/>
        <w:iCs w:val="0"/>
        <w:color w:val="222222"/>
        <w:spacing w:val="0"/>
        <w:w w:val="69"/>
        <w:sz w:val="40"/>
        <w:szCs w:val="40"/>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1"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2" w15:restartNumberingAfterBreak="0">
    <w:nsid w:val="6BF72F9B"/>
    <w:multiLevelType w:val="hybridMultilevel"/>
    <w:tmpl w:val="0D6C3F1E"/>
    <w:lvl w:ilvl="0" w:tplc="C93A673A">
      <w:numFmt w:val="bullet"/>
      <w:lvlText w:val="☐"/>
      <w:lvlJc w:val="left"/>
      <w:pPr>
        <w:ind w:left="841" w:hanging="482"/>
      </w:pPr>
      <w:rPr>
        <w:rFonts w:ascii="Segoe UI Symbol" w:eastAsia="Segoe UI Symbol" w:hAnsi="Segoe UI Symbol" w:cs="Segoe UI Symbol" w:hint="default"/>
        <w:b w:val="0"/>
        <w:bCs w:val="0"/>
        <w:i w:val="0"/>
        <w:iCs w:val="0"/>
        <w:spacing w:val="0"/>
        <w:w w:val="69"/>
        <w:sz w:val="40"/>
        <w:szCs w:val="40"/>
        <w:lang w:val="en-US" w:eastAsia="en-US" w:bidi="ar-SA"/>
      </w:rPr>
    </w:lvl>
    <w:lvl w:ilvl="1" w:tplc="933CF0F6">
      <w:numFmt w:val="bullet"/>
      <w:lvlText w:val="•"/>
      <w:lvlJc w:val="left"/>
      <w:pPr>
        <w:ind w:left="1836" w:hanging="482"/>
      </w:pPr>
      <w:rPr>
        <w:rFonts w:hint="default"/>
        <w:lang w:val="en-US" w:eastAsia="en-US" w:bidi="ar-SA"/>
      </w:rPr>
    </w:lvl>
    <w:lvl w:ilvl="2" w:tplc="D07261EC">
      <w:numFmt w:val="bullet"/>
      <w:lvlText w:val="•"/>
      <w:lvlJc w:val="left"/>
      <w:pPr>
        <w:ind w:left="2832" w:hanging="482"/>
      </w:pPr>
      <w:rPr>
        <w:rFonts w:hint="default"/>
        <w:lang w:val="en-US" w:eastAsia="en-US" w:bidi="ar-SA"/>
      </w:rPr>
    </w:lvl>
    <w:lvl w:ilvl="3" w:tplc="1DDE1F1A">
      <w:numFmt w:val="bullet"/>
      <w:lvlText w:val="•"/>
      <w:lvlJc w:val="left"/>
      <w:pPr>
        <w:ind w:left="3828" w:hanging="482"/>
      </w:pPr>
      <w:rPr>
        <w:rFonts w:hint="default"/>
        <w:lang w:val="en-US" w:eastAsia="en-US" w:bidi="ar-SA"/>
      </w:rPr>
    </w:lvl>
    <w:lvl w:ilvl="4" w:tplc="9C9696B6">
      <w:numFmt w:val="bullet"/>
      <w:lvlText w:val="•"/>
      <w:lvlJc w:val="left"/>
      <w:pPr>
        <w:ind w:left="4824" w:hanging="482"/>
      </w:pPr>
      <w:rPr>
        <w:rFonts w:hint="default"/>
        <w:lang w:val="en-US" w:eastAsia="en-US" w:bidi="ar-SA"/>
      </w:rPr>
    </w:lvl>
    <w:lvl w:ilvl="5" w:tplc="4AE498C4">
      <w:numFmt w:val="bullet"/>
      <w:lvlText w:val="•"/>
      <w:lvlJc w:val="left"/>
      <w:pPr>
        <w:ind w:left="5820" w:hanging="482"/>
      </w:pPr>
      <w:rPr>
        <w:rFonts w:hint="default"/>
        <w:lang w:val="en-US" w:eastAsia="en-US" w:bidi="ar-SA"/>
      </w:rPr>
    </w:lvl>
    <w:lvl w:ilvl="6" w:tplc="016AA9C6">
      <w:numFmt w:val="bullet"/>
      <w:lvlText w:val="•"/>
      <w:lvlJc w:val="left"/>
      <w:pPr>
        <w:ind w:left="6816" w:hanging="482"/>
      </w:pPr>
      <w:rPr>
        <w:rFonts w:hint="default"/>
        <w:lang w:val="en-US" w:eastAsia="en-US" w:bidi="ar-SA"/>
      </w:rPr>
    </w:lvl>
    <w:lvl w:ilvl="7" w:tplc="B464F11A">
      <w:numFmt w:val="bullet"/>
      <w:lvlText w:val="•"/>
      <w:lvlJc w:val="left"/>
      <w:pPr>
        <w:ind w:left="7812" w:hanging="482"/>
      </w:pPr>
      <w:rPr>
        <w:rFonts w:hint="default"/>
        <w:lang w:val="en-US" w:eastAsia="en-US" w:bidi="ar-SA"/>
      </w:rPr>
    </w:lvl>
    <w:lvl w:ilvl="8" w:tplc="093EF854">
      <w:numFmt w:val="bullet"/>
      <w:lvlText w:val="•"/>
      <w:lvlJc w:val="left"/>
      <w:pPr>
        <w:ind w:left="8808" w:hanging="482"/>
      </w:pPr>
      <w:rPr>
        <w:rFonts w:hint="default"/>
        <w:lang w:val="en-US" w:eastAsia="en-US" w:bidi="ar-SA"/>
      </w:rPr>
    </w:lvl>
  </w:abstractNum>
  <w:abstractNum w:abstractNumId="3" w15:restartNumberingAfterBreak="0">
    <w:nsid w:val="72E17FF4"/>
    <w:multiLevelType w:val="hybridMultilevel"/>
    <w:tmpl w:val="173217AA"/>
    <w:lvl w:ilvl="0" w:tplc="1A9AFA76">
      <w:numFmt w:val="bullet"/>
      <w:lvlText w:val="□"/>
      <w:lvlJc w:val="left"/>
      <w:pPr>
        <w:ind w:left="359" w:hanging="400"/>
      </w:pPr>
      <w:rPr>
        <w:rFonts w:ascii="Trebuchet MS" w:eastAsia="Trebuchet MS" w:hAnsi="Trebuchet MS" w:cs="Trebuchet MS" w:hint="default"/>
        <w:b w:val="0"/>
        <w:bCs w:val="0"/>
        <w:i w:val="0"/>
        <w:iCs w:val="0"/>
        <w:spacing w:val="0"/>
        <w:w w:val="123"/>
        <w:sz w:val="40"/>
        <w:szCs w:val="40"/>
        <w:lang w:val="en-US" w:eastAsia="en-US" w:bidi="ar-SA"/>
      </w:rPr>
    </w:lvl>
    <w:lvl w:ilvl="1" w:tplc="4CCEFED8">
      <w:numFmt w:val="bullet"/>
      <w:lvlText w:val="•"/>
      <w:lvlJc w:val="left"/>
      <w:pPr>
        <w:ind w:left="1404" w:hanging="400"/>
      </w:pPr>
      <w:rPr>
        <w:rFonts w:hint="default"/>
        <w:lang w:val="en-US" w:eastAsia="en-US" w:bidi="ar-SA"/>
      </w:rPr>
    </w:lvl>
    <w:lvl w:ilvl="2" w:tplc="43C0A8E2">
      <w:numFmt w:val="bullet"/>
      <w:lvlText w:val="•"/>
      <w:lvlJc w:val="left"/>
      <w:pPr>
        <w:ind w:left="2448" w:hanging="400"/>
      </w:pPr>
      <w:rPr>
        <w:rFonts w:hint="default"/>
        <w:lang w:val="en-US" w:eastAsia="en-US" w:bidi="ar-SA"/>
      </w:rPr>
    </w:lvl>
    <w:lvl w:ilvl="3" w:tplc="5410554A">
      <w:numFmt w:val="bullet"/>
      <w:lvlText w:val="•"/>
      <w:lvlJc w:val="left"/>
      <w:pPr>
        <w:ind w:left="3492" w:hanging="400"/>
      </w:pPr>
      <w:rPr>
        <w:rFonts w:hint="default"/>
        <w:lang w:val="en-US" w:eastAsia="en-US" w:bidi="ar-SA"/>
      </w:rPr>
    </w:lvl>
    <w:lvl w:ilvl="4" w:tplc="87C8A0C4">
      <w:numFmt w:val="bullet"/>
      <w:lvlText w:val="•"/>
      <w:lvlJc w:val="left"/>
      <w:pPr>
        <w:ind w:left="4536" w:hanging="400"/>
      </w:pPr>
      <w:rPr>
        <w:rFonts w:hint="default"/>
        <w:lang w:val="en-US" w:eastAsia="en-US" w:bidi="ar-SA"/>
      </w:rPr>
    </w:lvl>
    <w:lvl w:ilvl="5" w:tplc="08309C42">
      <w:numFmt w:val="bullet"/>
      <w:lvlText w:val="•"/>
      <w:lvlJc w:val="left"/>
      <w:pPr>
        <w:ind w:left="5580" w:hanging="400"/>
      </w:pPr>
      <w:rPr>
        <w:rFonts w:hint="default"/>
        <w:lang w:val="en-US" w:eastAsia="en-US" w:bidi="ar-SA"/>
      </w:rPr>
    </w:lvl>
    <w:lvl w:ilvl="6" w:tplc="0D3E856A">
      <w:numFmt w:val="bullet"/>
      <w:lvlText w:val="•"/>
      <w:lvlJc w:val="left"/>
      <w:pPr>
        <w:ind w:left="6624" w:hanging="400"/>
      </w:pPr>
      <w:rPr>
        <w:rFonts w:hint="default"/>
        <w:lang w:val="en-US" w:eastAsia="en-US" w:bidi="ar-SA"/>
      </w:rPr>
    </w:lvl>
    <w:lvl w:ilvl="7" w:tplc="9EA83F30">
      <w:numFmt w:val="bullet"/>
      <w:lvlText w:val="•"/>
      <w:lvlJc w:val="left"/>
      <w:pPr>
        <w:ind w:left="7668" w:hanging="400"/>
      </w:pPr>
      <w:rPr>
        <w:rFonts w:hint="default"/>
        <w:lang w:val="en-US" w:eastAsia="en-US" w:bidi="ar-SA"/>
      </w:rPr>
    </w:lvl>
    <w:lvl w:ilvl="8" w:tplc="9CEC8C1E">
      <w:numFmt w:val="bullet"/>
      <w:lvlText w:val="•"/>
      <w:lvlJc w:val="left"/>
      <w:pPr>
        <w:ind w:left="8712" w:hanging="400"/>
      </w:pPr>
      <w:rPr>
        <w:rFonts w:hint="default"/>
        <w:lang w:val="en-US" w:eastAsia="en-US" w:bidi="ar-SA"/>
      </w:rPr>
    </w:lvl>
  </w:abstractNum>
  <w:abstractNum w:abstractNumId="4" w15:restartNumberingAfterBreak="0">
    <w:nsid w:val="7A5615E9"/>
    <w:multiLevelType w:val="hybridMultilevel"/>
    <w:tmpl w:val="922288A4"/>
    <w:lvl w:ilvl="0" w:tplc="914458BA">
      <w:start w:val="1"/>
      <w:numFmt w:val="decimal"/>
      <w:lvlText w:val="%1)"/>
      <w:lvlJc w:val="left"/>
      <w:pPr>
        <w:ind w:left="71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2071C0">
      <w:numFmt w:val="bullet"/>
      <w:lvlText w:val="•"/>
      <w:lvlJc w:val="left"/>
      <w:pPr>
        <w:ind w:left="1728" w:hanging="360"/>
      </w:pPr>
      <w:rPr>
        <w:rFonts w:hint="default"/>
        <w:lang w:val="en-US" w:eastAsia="en-US" w:bidi="ar-SA"/>
      </w:rPr>
    </w:lvl>
    <w:lvl w:ilvl="2" w:tplc="620AB6F6">
      <w:numFmt w:val="bullet"/>
      <w:lvlText w:val="•"/>
      <w:lvlJc w:val="left"/>
      <w:pPr>
        <w:ind w:left="2736" w:hanging="360"/>
      </w:pPr>
      <w:rPr>
        <w:rFonts w:hint="default"/>
        <w:lang w:val="en-US" w:eastAsia="en-US" w:bidi="ar-SA"/>
      </w:rPr>
    </w:lvl>
    <w:lvl w:ilvl="3" w:tplc="975AF6E0">
      <w:numFmt w:val="bullet"/>
      <w:lvlText w:val="•"/>
      <w:lvlJc w:val="left"/>
      <w:pPr>
        <w:ind w:left="3744" w:hanging="360"/>
      </w:pPr>
      <w:rPr>
        <w:rFonts w:hint="default"/>
        <w:lang w:val="en-US" w:eastAsia="en-US" w:bidi="ar-SA"/>
      </w:rPr>
    </w:lvl>
    <w:lvl w:ilvl="4" w:tplc="88C0B996">
      <w:numFmt w:val="bullet"/>
      <w:lvlText w:val="•"/>
      <w:lvlJc w:val="left"/>
      <w:pPr>
        <w:ind w:left="4752" w:hanging="360"/>
      </w:pPr>
      <w:rPr>
        <w:rFonts w:hint="default"/>
        <w:lang w:val="en-US" w:eastAsia="en-US" w:bidi="ar-SA"/>
      </w:rPr>
    </w:lvl>
    <w:lvl w:ilvl="5" w:tplc="2F6488F2">
      <w:numFmt w:val="bullet"/>
      <w:lvlText w:val="•"/>
      <w:lvlJc w:val="left"/>
      <w:pPr>
        <w:ind w:left="5760" w:hanging="360"/>
      </w:pPr>
      <w:rPr>
        <w:rFonts w:hint="default"/>
        <w:lang w:val="en-US" w:eastAsia="en-US" w:bidi="ar-SA"/>
      </w:rPr>
    </w:lvl>
    <w:lvl w:ilvl="6" w:tplc="2C38C7B2">
      <w:numFmt w:val="bullet"/>
      <w:lvlText w:val="•"/>
      <w:lvlJc w:val="left"/>
      <w:pPr>
        <w:ind w:left="6768" w:hanging="360"/>
      </w:pPr>
      <w:rPr>
        <w:rFonts w:hint="default"/>
        <w:lang w:val="en-US" w:eastAsia="en-US" w:bidi="ar-SA"/>
      </w:rPr>
    </w:lvl>
    <w:lvl w:ilvl="7" w:tplc="975ADF5A">
      <w:numFmt w:val="bullet"/>
      <w:lvlText w:val="•"/>
      <w:lvlJc w:val="left"/>
      <w:pPr>
        <w:ind w:left="7776" w:hanging="360"/>
      </w:pPr>
      <w:rPr>
        <w:rFonts w:hint="default"/>
        <w:lang w:val="en-US" w:eastAsia="en-US" w:bidi="ar-SA"/>
      </w:rPr>
    </w:lvl>
    <w:lvl w:ilvl="8" w:tplc="0862E7C6">
      <w:numFmt w:val="bullet"/>
      <w:lvlText w:val="•"/>
      <w:lvlJc w:val="left"/>
      <w:pPr>
        <w:ind w:left="8784" w:hanging="360"/>
      </w:pPr>
      <w:rPr>
        <w:rFonts w:hint="default"/>
        <w:lang w:val="en-US" w:eastAsia="en-US" w:bidi="ar-SA"/>
      </w:rPr>
    </w:lvl>
  </w:abstractNum>
  <w:num w:numId="1" w16cid:durableId="1030566273">
    <w:abstractNumId w:val="4"/>
  </w:num>
  <w:num w:numId="2" w16cid:durableId="859125807">
    <w:abstractNumId w:val="2"/>
  </w:num>
  <w:num w:numId="3" w16cid:durableId="650719486">
    <w:abstractNumId w:val="3"/>
  </w:num>
  <w:num w:numId="4" w16cid:durableId="1760054098">
    <w:abstractNumId w:val="0"/>
  </w:num>
  <w:num w:numId="5" w16cid:durableId="137719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C0"/>
    <w:rsid w:val="00342B08"/>
    <w:rsid w:val="006D2D88"/>
    <w:rsid w:val="00AD6EEF"/>
    <w:rsid w:val="00AF35D6"/>
    <w:rsid w:val="00AF54B5"/>
    <w:rsid w:val="00F040C0"/>
    <w:rsid w:val="00F901C7"/>
    <w:rsid w:val="00FA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D9AE"/>
  <w15:docId w15:val="{A4FEC77D-7E5E-42F8-B458-5DDD48CD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90" w:right="90" w:hanging="116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7</cp:revision>
  <dcterms:created xsi:type="dcterms:W3CDTF">2025-07-09T19:01:00Z</dcterms:created>
  <dcterms:modified xsi:type="dcterms:W3CDTF">2025-07-09T19:08:00Z</dcterms:modified>
</cp:coreProperties>
</file>